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618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BC517F1" w14:textId="77777777" w:rsidR="00F87917" w:rsidRDefault="00686F9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0" distR="0" simplePos="0" relativeHeight="2" behindDoc="0" locked="0" layoutInCell="0" allowOverlap="1" wp14:anchorId="52923B3B" wp14:editId="4EF71E06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44E7F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8B41EB9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10B8F14" w14:textId="77777777" w:rsidR="00F87917" w:rsidRDefault="00F879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37CAD16" w14:textId="77777777" w:rsidR="00F87917" w:rsidRDefault="0068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0108EF07" w14:textId="77777777" w:rsidR="00F87917" w:rsidRDefault="00F87917">
      <w:pPr>
        <w:rPr>
          <w:rFonts w:ascii="Calibri" w:eastAsia="Calibri" w:hAnsi="Calibri" w:cs="Times New Roman"/>
          <w:sz w:val="6"/>
        </w:rPr>
      </w:pPr>
    </w:p>
    <w:tbl>
      <w:tblPr>
        <w:tblW w:w="946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F87917" w14:paraId="2FE99C2F" w14:textId="77777777">
        <w:tc>
          <w:tcPr>
            <w:tcW w:w="9463" w:type="dxa"/>
            <w:tcBorders>
              <w:top w:val="thinThickSmallGap" w:sz="24" w:space="0" w:color="000000"/>
            </w:tcBorders>
          </w:tcPr>
          <w:p w14:paraId="4EC67E57" w14:textId="77777777" w:rsidR="00F87917" w:rsidRDefault="00F87917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aps/>
                <w:sz w:val="6"/>
              </w:rPr>
            </w:pPr>
          </w:p>
        </w:tc>
      </w:tr>
    </w:tbl>
    <w:p w14:paraId="30198E71" w14:textId="77777777" w:rsidR="00F87917" w:rsidRDefault="00686F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5F7A56F2" w14:textId="4CA00E2D" w:rsidR="00F87917" w:rsidRDefault="00686F91" w:rsidP="00A06DD0">
      <w:pPr>
        <w:ind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06DD0">
        <w:rPr>
          <w:rFonts w:ascii="Times New Roman" w:eastAsia="Calibri" w:hAnsi="Times New Roman" w:cs="Times New Roman"/>
          <w:sz w:val="24"/>
          <w:szCs w:val="24"/>
        </w:rPr>
        <w:t>15.02.202</w:t>
      </w:r>
      <w:r w:rsidR="00053D4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A06DD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06DD0">
        <w:rPr>
          <w:rFonts w:ascii="Times New Roman" w:eastAsia="Calibri" w:hAnsi="Times New Roman" w:cs="Times New Roman"/>
          <w:sz w:val="24"/>
          <w:szCs w:val="24"/>
        </w:rPr>
        <w:t>38/5</w:t>
      </w:r>
    </w:p>
    <w:p w14:paraId="73667035" w14:textId="5B0474BC" w:rsidR="00F87917" w:rsidRDefault="00F87917">
      <w:pPr>
        <w:ind w:right="-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e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F87917" w14:paraId="75084C57" w14:textId="77777777" w:rsidTr="00A06DD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BEB897B" w14:textId="131C5BCC" w:rsidR="00F87917" w:rsidRDefault="00686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A0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звания </w:t>
            </w:r>
            <w:r w:rsidR="00A0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«Почетный</w:t>
            </w:r>
          </w:p>
          <w:p w14:paraId="560600A2" w14:textId="77777777" w:rsidR="00F87917" w:rsidRDefault="00686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 Металлургического района</w:t>
            </w:r>
          </w:p>
          <w:p w14:paraId="3F533599" w14:textId="77777777" w:rsidR="00F87917" w:rsidRDefault="00686F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Челябинска»</w:t>
            </w:r>
          </w:p>
          <w:p w14:paraId="763BF3E3" w14:textId="77777777" w:rsidR="00F87917" w:rsidRDefault="00F87917">
            <w:pPr>
              <w:widowControl w:val="0"/>
              <w:spacing w:after="0" w:line="240" w:lineRule="auto"/>
              <w:ind w:right="4819"/>
              <w:rPr>
                <w:sz w:val="24"/>
                <w:szCs w:val="24"/>
              </w:rPr>
            </w:pPr>
          </w:p>
        </w:tc>
      </w:tr>
    </w:tbl>
    <w:p w14:paraId="0017A02B" w14:textId="77777777" w:rsidR="00A06DD0" w:rsidRDefault="00A0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58FA1" w14:textId="13DC28D8" w:rsidR="00F87917" w:rsidRDefault="0068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Металлургического  района  города Челябинска,  решением Совета депутатов Металлургического района от 21.06.2018 года № 37/5 «Об утверждении Положения                   «О Почетном жителе Металлургического района города Челябинска»</w:t>
      </w:r>
    </w:p>
    <w:p w14:paraId="0543EE3B" w14:textId="77777777" w:rsidR="00F87917" w:rsidRDefault="00F87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6FFA3" w14:textId="77777777" w:rsidR="00F87917" w:rsidRDefault="00F87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9DE83" w14:textId="77777777" w:rsidR="00F87917" w:rsidRDefault="00686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Металлургического района</w:t>
      </w:r>
    </w:p>
    <w:p w14:paraId="35BA40AD" w14:textId="77777777" w:rsidR="00F87917" w:rsidRDefault="00686F9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 е ш а е т:</w:t>
      </w:r>
    </w:p>
    <w:p w14:paraId="454FF4B4" w14:textId="77777777" w:rsidR="00F87917" w:rsidRDefault="00F8791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76B7EA6" w14:textId="77777777" w:rsidR="00F87917" w:rsidRDefault="00686F91">
      <w:pPr>
        <w:widowControl w:val="0"/>
        <w:numPr>
          <w:ilvl w:val="0"/>
          <w:numId w:val="1"/>
        </w:numPr>
        <w:tabs>
          <w:tab w:val="left" w:pos="1020"/>
        </w:tabs>
        <w:spacing w:after="0" w:line="240" w:lineRule="auto"/>
        <w:ind w:left="0" w:right="-2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Присвоить звание «Почетный житель Металлургического района города Челябинска»:</w:t>
      </w:r>
    </w:p>
    <w:p w14:paraId="61E6774D" w14:textId="77777777" w:rsidR="00F87917" w:rsidRDefault="00686F91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1) Алехину Дмитрию Ивановичу, заведующему сосудистым отделением общества                 с ограниченной ответственностью «Первая венозная клиника»;</w:t>
      </w:r>
    </w:p>
    <w:p w14:paraId="617BAC5F" w14:textId="674D1050" w:rsidR="00F87917" w:rsidRDefault="00E535AC" w:rsidP="00E535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86F91">
        <w:rPr>
          <w:rFonts w:ascii="Times New Roman" w:eastAsia="Calibri" w:hAnsi="Times New Roman" w:cs="Times New Roman"/>
          <w:sz w:val="24"/>
          <w:szCs w:val="24"/>
        </w:rPr>
        <w:t>2)  Рублеву Анатолию Дмитриевичу, пенсионеру;</w:t>
      </w:r>
    </w:p>
    <w:p w14:paraId="6090ABD3" w14:textId="0DB77186" w:rsidR="00F87917" w:rsidRDefault="00E535AC" w:rsidP="00E535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86F91">
        <w:rPr>
          <w:rFonts w:ascii="Times New Roman" w:eastAsia="Calibri" w:hAnsi="Times New Roman" w:cs="Times New Roman"/>
          <w:sz w:val="24"/>
          <w:szCs w:val="24"/>
        </w:rPr>
        <w:t xml:space="preserve">3) Зайковой Татьяне Ивановне, заместителю директора по творческой работе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86F91">
        <w:rPr>
          <w:rFonts w:ascii="Times New Roman" w:eastAsia="Calibri" w:hAnsi="Times New Roman" w:cs="Times New Roman"/>
          <w:sz w:val="24"/>
          <w:szCs w:val="24"/>
        </w:rPr>
        <w:t>чреждения Публичного акционерного общества «Челябинский металлургический комбинат» — Дворец культуры.</w:t>
      </w:r>
    </w:p>
    <w:p w14:paraId="291CAC66" w14:textId="77777777" w:rsidR="00F87917" w:rsidRDefault="00686F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0E8A5D" w14:textId="77777777" w:rsidR="00F87917" w:rsidRDefault="00686F91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Администрации Металлургического района города Челябинска занести имена Почетных жителей Металлургического района города Челябинска Алехина Д.И.,             Рублева А.Д., Зайковой Т.И., в Книгу «Почетные жители Металлургического района города Челябинска» и на стенд «Почетные жители Металлургического района                  города Челябинска».</w:t>
      </w:r>
    </w:p>
    <w:p w14:paraId="64DEEC4C" w14:textId="77777777" w:rsidR="00F87917" w:rsidRDefault="00F8791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C09A2" w14:textId="77777777" w:rsidR="00F87917" w:rsidRDefault="00686F91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3. Внести настоящее решение в раздел 11 «Прочие вопросы» нормативной правовой базы местного самоуправления Металлургического района города Челябинска.</w:t>
      </w:r>
    </w:p>
    <w:p w14:paraId="69AA6683" w14:textId="77777777" w:rsidR="00F87917" w:rsidRDefault="00F8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2BA78D" w14:textId="77777777" w:rsidR="00F87917" w:rsidRDefault="00686F91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на Главу Металлургического района  С.Н. Кочеткова и Председателя Совета депутатов Металлургического района А.Е. Четвернина.</w:t>
      </w:r>
    </w:p>
    <w:p w14:paraId="2AC79EA5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71DF24A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5. Контроль исполнения настоящего решения поручить председателю постоянной комиссии Совета депутатов Металлургического района по местному самоуправлению, регламенту и этике (С.А. Малыгин).                    </w:t>
      </w:r>
    </w:p>
    <w:p w14:paraId="62E4CC42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E7CF5D6" w14:textId="77777777" w:rsidR="00F87917" w:rsidRDefault="0068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14:paraId="1AF0083B" w14:textId="77777777" w:rsidR="00F87917" w:rsidRDefault="00F8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789215" w14:textId="77777777" w:rsidR="00F87917" w:rsidRDefault="00F8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88F083" w14:textId="77777777" w:rsidR="00F87917" w:rsidRDefault="00F87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FDD56" w14:textId="77777777" w:rsidR="00F87917" w:rsidRDefault="0068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14:paraId="095AD695" w14:textId="77777777" w:rsidR="00F87917" w:rsidRDefault="0068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А.Е. Четвернин</w:t>
      </w:r>
    </w:p>
    <w:p w14:paraId="7CE6B74A" w14:textId="77777777" w:rsidR="00F87917" w:rsidRDefault="00686F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14:paraId="3A1295AF" w14:textId="77777777" w:rsidR="00F87917" w:rsidRDefault="00686F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76052187" w14:textId="77777777" w:rsidR="00F87917" w:rsidRDefault="00F8791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438C5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62B9CD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7EDE51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23922F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ABD6DD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5EA231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811DB4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5D2516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647449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CE16AC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488B84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1D2849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9F507C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DF8853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7DCBD8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01E253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548796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E23BAA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17CF1C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7143A7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3D5FBF" w14:textId="77777777" w:rsidR="00F87917" w:rsidRDefault="00F8791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8EE274" w14:textId="77777777" w:rsidR="00F87917" w:rsidRDefault="00F87917"/>
    <w:sectPr w:rsidR="00F8791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32FE" w14:textId="77777777" w:rsidR="009E2C87" w:rsidRDefault="009E2C87">
      <w:pPr>
        <w:spacing w:after="0" w:line="240" w:lineRule="auto"/>
      </w:pPr>
      <w:r>
        <w:separator/>
      </w:r>
    </w:p>
  </w:endnote>
  <w:endnote w:type="continuationSeparator" w:id="0">
    <w:p w14:paraId="04D6F0BE" w14:textId="77777777" w:rsidR="009E2C87" w:rsidRDefault="009E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893798"/>
      <w:docPartObj>
        <w:docPartGallery w:val="Page Numbers (Bottom of Page)"/>
        <w:docPartUnique/>
      </w:docPartObj>
    </w:sdtPr>
    <w:sdtEndPr/>
    <w:sdtContent>
      <w:p w14:paraId="7D556FAF" w14:textId="77777777" w:rsidR="00F87917" w:rsidRDefault="00686F91">
        <w:pPr>
          <w:pStyle w:val="a6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A9578" w14:textId="77777777" w:rsidR="00F87917" w:rsidRDefault="00F87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F46A" w14:textId="77777777" w:rsidR="009E2C87" w:rsidRDefault="009E2C87">
      <w:pPr>
        <w:spacing w:after="0" w:line="240" w:lineRule="auto"/>
      </w:pPr>
      <w:r>
        <w:separator/>
      </w:r>
    </w:p>
  </w:footnote>
  <w:footnote w:type="continuationSeparator" w:id="0">
    <w:p w14:paraId="4A6C4873" w14:textId="77777777" w:rsidR="009E2C87" w:rsidRDefault="009E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2C"/>
    <w:multiLevelType w:val="multilevel"/>
    <w:tmpl w:val="31FAB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47760"/>
    <w:multiLevelType w:val="multilevel"/>
    <w:tmpl w:val="F3F83AA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17"/>
    <w:rsid w:val="00053D49"/>
    <w:rsid w:val="00351F69"/>
    <w:rsid w:val="00686F91"/>
    <w:rsid w:val="00903743"/>
    <w:rsid w:val="009E2C87"/>
    <w:rsid w:val="00A06DD0"/>
    <w:rsid w:val="00E46CAF"/>
    <w:rsid w:val="00E535AC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352C"/>
  <w15:docId w15:val="{D5ED28CE-E573-4551-9E68-E5930B0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504E5"/>
  </w:style>
  <w:style w:type="character" w:customStyle="1" w:styleId="a5">
    <w:name w:val="Нижний колонтитул Знак"/>
    <w:basedOn w:val="a0"/>
    <w:link w:val="a6"/>
    <w:uiPriority w:val="99"/>
    <w:qFormat/>
    <w:rsid w:val="00A504E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504E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504E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D569E"/>
    <w:pPr>
      <w:ind w:left="720"/>
      <w:contextualSpacing/>
    </w:pPr>
  </w:style>
  <w:style w:type="table" w:styleId="ae">
    <w:name w:val="Table Grid"/>
    <w:basedOn w:val="a1"/>
    <w:uiPriority w:val="59"/>
    <w:rsid w:val="00A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Игоревна</dc:creator>
  <dc:description/>
  <cp:lastModifiedBy>user</cp:lastModifiedBy>
  <cp:revision>19</cp:revision>
  <cp:lastPrinted>2024-02-15T08:37:00Z</cp:lastPrinted>
  <dcterms:created xsi:type="dcterms:W3CDTF">2023-01-24T04:20:00Z</dcterms:created>
  <dcterms:modified xsi:type="dcterms:W3CDTF">2024-02-15T08:38:00Z</dcterms:modified>
  <dc:language>ru-RU</dc:language>
</cp:coreProperties>
</file>