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F6C9" w14:textId="77777777" w:rsidR="00804274" w:rsidRDefault="00804274" w:rsidP="00FA10C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B661A6" w14:textId="77777777" w:rsidR="00804274" w:rsidRDefault="00804274" w:rsidP="00FA10C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CCF4F8" w14:textId="77777777" w:rsidR="00804274" w:rsidRPr="00F23DF0" w:rsidRDefault="00804274" w:rsidP="0080427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14:paraId="78DEBBDC" w14:textId="711E46FC" w:rsidR="00804274" w:rsidRPr="00F23DF0" w:rsidRDefault="00804274" w:rsidP="0080427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к </w:t>
      </w:r>
      <w:r w:rsidR="00C57C40" w:rsidRPr="00F23DF0">
        <w:rPr>
          <w:rFonts w:ascii="Arial" w:eastAsia="Times New Roman" w:hAnsi="Arial" w:cs="Arial"/>
          <w:sz w:val="20"/>
          <w:szCs w:val="20"/>
          <w:lang w:eastAsia="ru-RU"/>
        </w:rPr>
        <w:t>решени</w:t>
      </w:r>
      <w:r w:rsidR="00C74B0E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F23DF0">
        <w:rPr>
          <w:rFonts w:ascii="Arial" w:eastAsia="Times New Roman" w:hAnsi="Arial" w:cs="Arial"/>
          <w:sz w:val="20"/>
          <w:szCs w:val="20"/>
          <w:lang w:eastAsia="ru-RU"/>
        </w:rPr>
        <w:t xml:space="preserve"> Совета депутатов</w:t>
      </w:r>
    </w:p>
    <w:p w14:paraId="13D9EB19" w14:textId="77777777" w:rsidR="00804274" w:rsidRPr="00F23DF0" w:rsidRDefault="00804274" w:rsidP="0080427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Металлургического района</w:t>
      </w:r>
    </w:p>
    <w:p w14:paraId="2A1CE172" w14:textId="77777777" w:rsidR="00804274" w:rsidRPr="00F23DF0" w:rsidRDefault="00804274" w:rsidP="0080427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C57C40" w:rsidRPr="00F23DF0">
        <w:rPr>
          <w:rFonts w:ascii="Arial" w:eastAsia="Times New Roman" w:hAnsi="Arial" w:cs="Arial"/>
          <w:sz w:val="20"/>
          <w:szCs w:val="20"/>
          <w:lang w:eastAsia="ru-RU"/>
        </w:rPr>
        <w:t xml:space="preserve">           от </w:t>
      </w:r>
      <w:r w:rsidR="00C57C40" w:rsidRPr="00F23D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29.11.2022</w:t>
      </w:r>
      <w:r w:rsidR="00C57C40" w:rsidRPr="00F23DF0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C57C40" w:rsidRPr="00F23DF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29/7</w:t>
      </w:r>
      <w:r w:rsidRPr="00F23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14:paraId="31019135" w14:textId="77777777" w:rsidR="00804274" w:rsidRPr="00F23DF0" w:rsidRDefault="00804274" w:rsidP="00C57C40">
      <w:pPr>
        <w:widowControl w:val="0"/>
        <w:suppressAutoHyphens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bookmarkStart w:id="0" w:name="P34"/>
      <w:bookmarkEnd w:id="0"/>
    </w:p>
    <w:p w14:paraId="242C59F9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54847661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F0">
        <w:rPr>
          <w:rFonts w:ascii="Times New Roman" w:hAnsi="Times New Roman" w:cs="Times New Roman"/>
          <w:b/>
          <w:sz w:val="24"/>
          <w:szCs w:val="24"/>
        </w:rPr>
        <w:t>О ПООЩРЕНИИ ЧЛЕНОВ ДОБРОВОЛЬНЫХ НАРОДНЫХ ДРУЖИН,</w:t>
      </w:r>
    </w:p>
    <w:p w14:paraId="78BE47AB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DF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ПРИНИМАЮЩИМ УЧАСТИЕ В ОХРАНЕ ОБЩЕСТВЕННОГО ПОРЯДКА </w:t>
      </w:r>
    </w:p>
    <w:p w14:paraId="36D0628F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  <w:r w:rsidRPr="00F2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МЕТАЛЛУРГИЧЕСКОГО РАЙОНА ГОРОДА ЧЕЛЯБИНСКА</w:t>
      </w:r>
    </w:p>
    <w:p w14:paraId="7361D01A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97294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702D586D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64470" w14:textId="77777777" w:rsidR="00F23DF0" w:rsidRPr="00F23DF0" w:rsidRDefault="00F23DF0" w:rsidP="00F23DF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поощрении </w:t>
      </w:r>
      <w:r w:rsidRPr="00F23DF0">
        <w:rPr>
          <w:rFonts w:ascii="Times New Roman" w:hAnsi="Times New Roman" w:cs="Times New Roman"/>
          <w:sz w:val="24"/>
          <w:szCs w:val="24"/>
        </w:rPr>
        <w:t xml:space="preserve">членов добровольных народных дружин (далее – ДНД), </w:t>
      </w: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принимающих участие в охране общественного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  <w:r w:rsidRPr="00F23DF0">
        <w:rPr>
          <w:rFonts w:ascii="Times New Roman" w:hAnsi="Times New Roman" w:cs="Times New Roman"/>
          <w:sz w:val="24"/>
          <w:szCs w:val="24"/>
        </w:rPr>
        <w:t xml:space="preserve"> </w:t>
      </w:r>
      <w:r w:rsidRPr="00F2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Металлургического района города Челябинска</w:t>
      </w:r>
      <w:r w:rsidRPr="00F2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Положение), разработано с целью участия ДНД в обеспечении общественного порядка, профилактике правонарушений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преступлений, повышении гражданской активности и уровня самосознания граждан. </w:t>
      </w:r>
    </w:p>
    <w:p w14:paraId="039C3377" w14:textId="77777777" w:rsidR="00F23DF0" w:rsidRPr="00F23DF0" w:rsidRDefault="00F23DF0" w:rsidP="00F23DF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виды, порядок, размер и условия выплат материального стимулирования членам ДНД (далее – дружинник), командирам ДНД, </w:t>
      </w:r>
      <w:r w:rsidRPr="00F23DF0">
        <w:rPr>
          <w:rFonts w:ascii="Times New Roman" w:eastAsia="Times New Roman" w:hAnsi="Times New Roman" w:cs="Times New Roman"/>
          <w:sz w:val="24"/>
          <w:szCs w:val="24"/>
        </w:rPr>
        <w:t>принимающим участие в охране общественного порядка на территории</w:t>
      </w:r>
      <w:r w:rsidRPr="00F23DF0">
        <w:rPr>
          <w:rFonts w:ascii="Times New Roman" w:hAnsi="Times New Roman" w:cs="Times New Roman"/>
          <w:sz w:val="24"/>
          <w:szCs w:val="24"/>
        </w:rPr>
        <w:t xml:space="preserve"> </w:t>
      </w:r>
      <w:r w:rsidRPr="00F2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Металлургического района города Челябинска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функции комиссии по рассмотрению вопросов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членов ДНД, принимающих участие в охране общественного порядка на территории Металлургического района города Челябинска (далее – Комиссия).</w:t>
      </w:r>
    </w:p>
    <w:p w14:paraId="1A6F073E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 мероприятием по охране общественного порядка в настоящем Положении понимается выход дружинника на дежурство, пресечение противоправных действий граждан, выявление административных правонарушений, участие в раскрытии преступлений, розыск лиц, пропавших без вести, преступников. </w:t>
      </w:r>
    </w:p>
    <w:p w14:paraId="3075930A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 выходом дружинника на дежурство в настоящем Положении понимается охрана порядка на массовых и иных публичных мероприятиях; патрулирование улиц совместно с сотрудниками полиции; участие в рейдовых и иных мероприятиях, проводимых сотрудниками полиции.</w:t>
      </w:r>
    </w:p>
    <w:p w14:paraId="2996C558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Условия и порядок выделения необходимых средств из бюджета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</w:t>
      </w: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 района города Челябинска,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выплатами, предусмотренными настоящим Положением, </w:t>
      </w: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нормативными правовыми актами Совета депутатов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</w:t>
      </w: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14:paraId="181D8B3A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6. Под материальным стимулированием понимается материальное благо, получаемое членами дружины за индивидуальный или групповой вклад в результаты деятельности ДНД в соответствии с отчетом о выходе членов ДНД на совместное патрулирование с сотрудниками отдела полиции для участия в охране общественного порядка на территории Металлургического района города Челябинска. </w:t>
      </w:r>
    </w:p>
    <w:p w14:paraId="4072E3C5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7. Под материальным вознаграждением понимается денежная выплата, которая   предоставляется членам ДНД за выполнение особо важного поручения, за особые заслуги в обеспечении правопорядка, за участие в задержании преступников </w:t>
      </w:r>
      <w:proofErr w:type="gramStart"/>
      <w:r w:rsidRPr="00F23DF0">
        <w:rPr>
          <w:rFonts w:ascii="Times New Roman" w:eastAsia="Times New Roman" w:hAnsi="Times New Roman" w:cs="Times New Roman"/>
          <w:sz w:val="24"/>
          <w:szCs w:val="24"/>
        </w:rPr>
        <w:t>и  проявленные</w:t>
      </w:r>
      <w:proofErr w:type="gramEnd"/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 при этом мужество и героизм в соответствии с ходатайством отдела полиции.  </w:t>
      </w:r>
    </w:p>
    <w:p w14:paraId="1298E325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8. Выплата материального стимулирования и материального вознаграждения производится Администрацией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</w:t>
      </w: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 района города Челябинска (далее – Администрация района) в пределах средств, предусмотренных на указанные цели                         в бюджете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</w:t>
      </w: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 района города Челябинска.</w:t>
      </w:r>
    </w:p>
    <w:p w14:paraId="0E4ECF79" w14:textId="77777777" w:rsidR="00F23DF0" w:rsidRPr="00F23DF0" w:rsidRDefault="00F23DF0" w:rsidP="00F23DF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9FDF2" w14:textId="77777777" w:rsidR="00F23DF0" w:rsidRDefault="00F23DF0" w:rsidP="00F23DF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FEE1A" w14:textId="77777777" w:rsidR="00F23DF0" w:rsidRPr="00F23DF0" w:rsidRDefault="00F23DF0" w:rsidP="00F23DF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E3655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ВИДЫ ПООЩРЕНИЯ ЧЛЕНОВ ДНД, </w:t>
      </w:r>
    </w:p>
    <w:p w14:paraId="08E74CD9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</w:rPr>
        <w:t>ПРИНИМАЮЩИХ УЧАСТИЕ В ОХРАНЕ ОБЩЕСТВЕННОГО ПОРЯДКА НА ТЕРРИТОРИИ</w:t>
      </w:r>
      <w:r w:rsidRPr="00F2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МЕТАЛЛУРГИЧЕСКОГО РАЙОНА ГОРОДА ЧЕЛЯБИНСКА</w:t>
      </w:r>
    </w:p>
    <w:p w14:paraId="2C7BDEF3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4DA02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К поощрению могут быть представлены члены ДНД,</w:t>
      </w: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 принимающие участие                    в охране общественного порядка на территории</w:t>
      </w:r>
      <w:r w:rsidRPr="00F23DF0">
        <w:rPr>
          <w:rFonts w:ascii="Times New Roman" w:hAnsi="Times New Roman" w:cs="Times New Roman"/>
          <w:sz w:val="24"/>
          <w:szCs w:val="24"/>
        </w:rPr>
        <w:t xml:space="preserve"> </w:t>
      </w:r>
      <w:r w:rsidRPr="00F2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Металлургического района города Челябинска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CC4E60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 Вопросы о поощрении членов </w:t>
      </w:r>
      <w:proofErr w:type="gramStart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ДНД  рассматриваются</w:t>
      </w:r>
      <w:proofErr w:type="gramEnd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Комиссией.</w:t>
      </w:r>
    </w:p>
    <w:p w14:paraId="77E795EF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2"/>
      <w:bookmarkEnd w:id="1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Виды поощрения членов ДНД:</w:t>
      </w:r>
    </w:p>
    <w:p w14:paraId="0A6FE298" w14:textId="77777777" w:rsidR="00F23DF0" w:rsidRPr="00F23DF0" w:rsidRDefault="00F23DF0" w:rsidP="00F23DF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Почетная грамота Администрации района или Благодарственное письмо Администрации района, вручаемые в порядке, установленном правовым актом Администрации Металлургического района города Челябинска;</w:t>
      </w:r>
    </w:p>
    <w:p w14:paraId="0154A2EF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материальное стимулирование членов ДНД по итогам работы не реже 1 раза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по решению Комиссии;</w:t>
      </w:r>
    </w:p>
    <w:p w14:paraId="26FB69C4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материальное вознаграждение членам ДНД. </w:t>
      </w:r>
    </w:p>
    <w:p w14:paraId="16154DDD" w14:textId="77777777" w:rsidR="00F23DF0" w:rsidRPr="00F23DF0" w:rsidRDefault="00F23DF0" w:rsidP="00F23DF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Общий объем финансирования, выделяемый на материальное стимулирование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материальное вознаграждение членов ДНД, определяется правовым актом Администрации района, исходя из наличия средств, запланированных на эти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бюджете Металлургического района города Челябинска.</w:t>
      </w:r>
    </w:p>
    <w:p w14:paraId="4A58C51A" w14:textId="77777777" w:rsidR="00F23DF0" w:rsidRPr="00F23DF0" w:rsidRDefault="00F23DF0" w:rsidP="00F23DF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Размер материального стимулирования, получаемый членами ДНД определяется исходя из общего размера денежных средств, выделяемых на поощрение членов ДНД.</w:t>
      </w:r>
    </w:p>
    <w:p w14:paraId="4A8E6647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12. С инициативой о материальном стимулировании и материальное вознаграждение членов ДНД выступают отдел полиции «Металлургический» Управления МВД России по городу Челябинску (далее – отдел полиции), Глава Металлургического района и его заместители (далее – инициатор).</w:t>
      </w:r>
    </w:p>
    <w:p w14:paraId="53F67C45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13. Для рассмотрения вопроса о материальном стимулировании членов ДНД, инициаторы представляют в Комиссию письменное ходатайство о материальном стимулировании по установленной форме (приложение 1 к настоящему Положению).</w:t>
      </w:r>
    </w:p>
    <w:p w14:paraId="320A5209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14. Для рассмотрения вопроса о выплате материального стимулирования членам ДНД отделом полиции представляется в Комиссию отчет о выходе членов ДНД                           на совместное патрулирование с сотрудниками отдела полиции для участия в охране общественного порядка на территории Металлургического района города Челябинска. Отчет представляется за календарный месяц по установленной форме                    </w:t>
      </w:r>
      <w:proofErr w:type="gramStart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настоящему Положению). Приложением к отчету является табель учета времени дежурств членов ДНД.  </w:t>
      </w:r>
    </w:p>
    <w:p w14:paraId="50F9FD7C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15. Глава Металлургического района может принять решение о выплате материального стимулирования членам ДНД за участие в мероприятиях по охране общественного порядка при выходе на дежурство за месяц.</w:t>
      </w:r>
    </w:p>
    <w:p w14:paraId="217E4C33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Размер материального стимулирования членам ДНД за </w:t>
      </w:r>
      <w:proofErr w:type="gramStart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в</w:t>
      </w:r>
      <w:proofErr w:type="gramEnd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по охране общественного порядка при выходе на дежурство определяется из расчета 115 (сто пятнадцать) рублей за один час дежурства в пределах средств, предусмотренных на указанные цели в бюджете Металлургического района города Челябинска.</w:t>
      </w:r>
    </w:p>
    <w:p w14:paraId="053E0551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17. Расчет размера материального стимулирования</w:t>
      </w:r>
      <w:r w:rsidRPr="00F23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ДНД производится                       в соответствии с Порядком расчета размера материального стимулирования                  </w:t>
      </w:r>
      <w:proofErr w:type="gramStart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к настоящему Положению).  </w:t>
      </w:r>
    </w:p>
    <w:p w14:paraId="375E9E29" w14:textId="77777777" w:rsidR="00F23DF0" w:rsidRPr="00F23DF0" w:rsidRDefault="00F23DF0" w:rsidP="00F23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18. Выплата материального стимулирования членам ДНД, командирам ДНД состоит из общей суммы вознаграждения, рассчитанного в соответствии с </w:t>
      </w:r>
      <w:proofErr w:type="gramStart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Положением,   </w:t>
      </w:r>
      <w:proofErr w:type="gramEnd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 производится в течение 10 рабочих дней с момента принятия решения Комиссии                        о материальном стимулировании путем перечисления денежных средств на лицевые счета  командиру и членам ДНД.</w:t>
      </w:r>
    </w:p>
    <w:p w14:paraId="43E66B67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19. Выплата материального стимулирования членам ДНД осуществляется Администрацией района путем перечисления денежных средств на банковский счет                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рублевому вкладу, открытому в кредитной организации, расположенной на территории Российской Федерации.</w:t>
      </w:r>
    </w:p>
    <w:p w14:paraId="79B32675" w14:textId="77777777" w:rsidR="00F23DF0" w:rsidRPr="00F23DF0" w:rsidRDefault="00F23DF0" w:rsidP="00F23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20.  По ходатайству отдела полиции за выполнение особо важного </w:t>
      </w:r>
      <w:proofErr w:type="gramStart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особые заслуги в обеспечении правопорядка, за участия в задержании преступников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проявленные при этом мужество и героизм члена дружины  Администрация района может выплатить материальное вознаграждение членам ДНД в размере 11500 (одиннадцать тысяч пятьсот) рублей. Ходатайство </w:t>
      </w:r>
      <w:proofErr w:type="gramStart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 по</w:t>
      </w:r>
      <w:proofErr w:type="gramEnd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форме (приложение 4 к настоящему Положению).  </w:t>
      </w:r>
    </w:p>
    <w:p w14:paraId="68D740C0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21.  В целях получения материального стимулирования и (или) материального вознаграждения член ДНД  представляет в комиссию: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- копию паспорта;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- копию страхового свидетельства государственного пенсионного страхования;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- копию свидетельства о постановке на учет в налоговом органе в качестве налогоплательщика;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- банковские реквизиты для перечисления материального стимулирования.</w:t>
      </w:r>
    </w:p>
    <w:p w14:paraId="24DBF578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64CFC4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ПО РАССМОТРЕНИЮ ВОПРОСОВ О ПООЩРЕНИИ ЧЛЕНОВ ДНД, </w:t>
      </w:r>
      <w:r w:rsidRPr="00F23DF0">
        <w:rPr>
          <w:rFonts w:ascii="Times New Roman" w:eastAsia="Times New Roman" w:hAnsi="Times New Roman" w:cs="Times New Roman"/>
          <w:b/>
          <w:sz w:val="24"/>
          <w:szCs w:val="24"/>
        </w:rPr>
        <w:t>ПРИНИМАЮЩИХ УЧАСТИЕ В ОХРАНЕ ОБЩЕСТВЕННОГО ПОРЯДКА НА ТЕРРИТОРИИ</w:t>
      </w:r>
      <w:r w:rsidRPr="00F2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МЕТАЛЛУРГИЧЕСКОГО РАЙОНА ГОРОДА ЧЕЛЯБИНСКА, </w:t>
      </w:r>
    </w:p>
    <w:p w14:paraId="27835D82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 ФУНКЦИИ И ПОРЯДОК РАБОТЫ</w:t>
      </w:r>
    </w:p>
    <w:p w14:paraId="75A70CC1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141B9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22. Комиссия состоит из председателя, заместителя председателя, секретаря, членов (приложение 4 к настоящему Положению).   </w:t>
      </w:r>
    </w:p>
    <w:p w14:paraId="5963288D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23. Председатель Комиссии назначает даты проведения заседаний, организует работу и ведет заседания Комиссии.</w:t>
      </w:r>
    </w:p>
    <w:p w14:paraId="4C179AF7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Комиссия анализирует и изучает представленные документы, </w:t>
      </w:r>
      <w:proofErr w:type="gramStart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необходимости</w:t>
      </w:r>
      <w:proofErr w:type="gramEnd"/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проверочные мероприятия для принятия мотивированного решения о поощрении членов ДНД.</w:t>
      </w:r>
    </w:p>
    <w:p w14:paraId="40A0C53B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Решения Комиссии принимаются простым большинством голосов                                  в присутствии 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14:paraId="72BB378E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26. На основании решения Комиссии готовится проект правового акта Администрации района о поощрении членов ДНД за счет средств </w:t>
      </w: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</w:t>
      </w: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 района города Челябинска в порядке, установленном настоящим Положением.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4F3B99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AE1D8B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049D7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DAFF8" w14:textId="77777777" w:rsidR="00F23DF0" w:rsidRPr="00F23DF0" w:rsidRDefault="00F23DF0" w:rsidP="00F23D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24A876" w14:textId="77777777" w:rsidR="00F23DF0" w:rsidRPr="00F23DF0" w:rsidRDefault="00F23DF0" w:rsidP="00F23D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FC23D" w14:textId="77777777" w:rsidR="00F23DF0" w:rsidRPr="00F23DF0" w:rsidRDefault="00F23DF0" w:rsidP="00F23DF0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AB4BF1" w14:textId="77777777" w:rsidR="00F23DF0" w:rsidRPr="00F23DF0" w:rsidRDefault="00F23DF0" w:rsidP="00F23DF0">
      <w:pPr>
        <w:widowControl w:val="0"/>
        <w:suppressAutoHyphens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C8D35B7" w14:textId="77777777" w:rsidR="00F23DF0" w:rsidRPr="00F23DF0" w:rsidRDefault="00F23DF0" w:rsidP="00F23DF0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52A42B" w14:textId="77777777" w:rsidR="00F23DF0" w:rsidRPr="00F23DF0" w:rsidRDefault="00F23DF0" w:rsidP="00F23DF0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70D4AD" w14:textId="77777777" w:rsidR="00F23DF0" w:rsidRPr="00F23DF0" w:rsidRDefault="00F23DF0" w:rsidP="00F23DF0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9B962A" w14:textId="77777777" w:rsidR="00F23DF0" w:rsidRPr="00F23DF0" w:rsidRDefault="00F23DF0" w:rsidP="00F23DF0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DC8E45" w14:textId="77777777" w:rsidR="00F23DF0" w:rsidRPr="00F23DF0" w:rsidRDefault="00F23DF0" w:rsidP="00F23DF0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4AABB5" w14:textId="77777777" w:rsidR="00F23DF0" w:rsidRPr="00F23DF0" w:rsidRDefault="00F23DF0" w:rsidP="00F23DF0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AA12E7" w14:textId="77777777" w:rsidR="00F23DF0" w:rsidRPr="00F23DF0" w:rsidRDefault="00F23DF0" w:rsidP="00F23DF0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1A3DAB8" w14:textId="77777777" w:rsidR="00F23DF0" w:rsidRPr="00F23DF0" w:rsidRDefault="00F23DF0" w:rsidP="00F23DF0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0AA488" w14:textId="77777777" w:rsidR="00F23DF0" w:rsidRPr="00F23DF0" w:rsidRDefault="00F23DF0" w:rsidP="00F23DF0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156BE2A" w14:textId="77777777" w:rsidR="00F23DF0" w:rsidRDefault="00F23DF0" w:rsidP="00F23DF0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7CA130B" w14:textId="77777777" w:rsidR="00F23DF0" w:rsidRPr="00F23DF0" w:rsidRDefault="00F23DF0" w:rsidP="00F23DF0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AC183F" w14:textId="39389597" w:rsidR="00804274" w:rsidRPr="00804274" w:rsidRDefault="00804274" w:rsidP="00697C6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804274" w:rsidRPr="00804274" w:rsidSect="00C57C40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833B" w14:textId="77777777" w:rsidR="00973225" w:rsidRDefault="00973225" w:rsidP="00FA10C3">
      <w:pPr>
        <w:spacing w:after="0" w:line="240" w:lineRule="auto"/>
      </w:pPr>
      <w:r>
        <w:separator/>
      </w:r>
    </w:p>
  </w:endnote>
  <w:endnote w:type="continuationSeparator" w:id="0">
    <w:p w14:paraId="2870A7E6" w14:textId="77777777" w:rsidR="00973225" w:rsidRDefault="00973225" w:rsidP="00FA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090912"/>
      <w:docPartObj>
        <w:docPartGallery w:val="Page Numbers (Bottom of Page)"/>
        <w:docPartUnique/>
      </w:docPartObj>
    </w:sdtPr>
    <w:sdtEndPr/>
    <w:sdtContent>
      <w:p w14:paraId="6AE3E6CB" w14:textId="77777777" w:rsidR="00FA10C3" w:rsidRDefault="00FA10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F0">
          <w:rPr>
            <w:noProof/>
          </w:rPr>
          <w:t>3</w:t>
        </w:r>
        <w:r>
          <w:fldChar w:fldCharType="end"/>
        </w:r>
      </w:p>
    </w:sdtContent>
  </w:sdt>
  <w:p w14:paraId="4419F109" w14:textId="77777777" w:rsidR="00FA10C3" w:rsidRDefault="00FA10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E715" w14:textId="77777777" w:rsidR="00973225" w:rsidRDefault="00973225" w:rsidP="00FA10C3">
      <w:pPr>
        <w:spacing w:after="0" w:line="240" w:lineRule="auto"/>
      </w:pPr>
      <w:r>
        <w:separator/>
      </w:r>
    </w:p>
  </w:footnote>
  <w:footnote w:type="continuationSeparator" w:id="0">
    <w:p w14:paraId="149573EA" w14:textId="77777777" w:rsidR="00973225" w:rsidRDefault="00973225" w:rsidP="00FA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D6A"/>
    <w:multiLevelType w:val="multilevel"/>
    <w:tmpl w:val="980CAB1C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1" w15:restartNumberingAfterBreak="0">
    <w:nsid w:val="11324F74"/>
    <w:multiLevelType w:val="multilevel"/>
    <w:tmpl w:val="90B29FD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C3"/>
    <w:rsid w:val="00096D33"/>
    <w:rsid w:val="001616AE"/>
    <w:rsid w:val="0023683E"/>
    <w:rsid w:val="002E3DA4"/>
    <w:rsid w:val="0045512C"/>
    <w:rsid w:val="00697C6E"/>
    <w:rsid w:val="00804274"/>
    <w:rsid w:val="00826CCA"/>
    <w:rsid w:val="00916098"/>
    <w:rsid w:val="00973225"/>
    <w:rsid w:val="009D08E9"/>
    <w:rsid w:val="00A06D18"/>
    <w:rsid w:val="00A34866"/>
    <w:rsid w:val="00A52B01"/>
    <w:rsid w:val="00B63537"/>
    <w:rsid w:val="00C57C40"/>
    <w:rsid w:val="00C74B0E"/>
    <w:rsid w:val="00F23DF0"/>
    <w:rsid w:val="00FA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84B4"/>
  <w15:docId w15:val="{7EFD7266-3537-4AFB-8C86-96569505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0C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0C3"/>
  </w:style>
  <w:style w:type="paragraph" w:styleId="a6">
    <w:name w:val="footer"/>
    <w:basedOn w:val="a"/>
    <w:link w:val="a7"/>
    <w:uiPriority w:val="99"/>
    <w:unhideWhenUsed/>
    <w:rsid w:val="00FA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0C3"/>
  </w:style>
  <w:style w:type="table" w:customStyle="1" w:styleId="1">
    <w:name w:val="Сетка таблицы1"/>
    <w:basedOn w:val="a1"/>
    <w:next w:val="a3"/>
    <w:uiPriority w:val="59"/>
    <w:rsid w:val="0080427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04274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7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7C4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57C4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4F26-5F51-46EC-ABC6-7B70FAD5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Игоревна</dc:creator>
  <cp:lastModifiedBy>user</cp:lastModifiedBy>
  <cp:revision>7</cp:revision>
  <cp:lastPrinted>2022-11-24T06:19:00Z</cp:lastPrinted>
  <dcterms:created xsi:type="dcterms:W3CDTF">2022-11-24T06:20:00Z</dcterms:created>
  <dcterms:modified xsi:type="dcterms:W3CDTF">2022-12-01T06:01:00Z</dcterms:modified>
</cp:coreProperties>
</file>