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B8CA" w14:textId="77777777" w:rsidR="00527FFA" w:rsidRDefault="00527FFA" w:rsidP="00527FF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CB100AA" w14:textId="77777777" w:rsidR="00527FFA" w:rsidRPr="001E1EF3" w:rsidRDefault="00527FFA" w:rsidP="00527FFA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ПРИЛОЖЕНИЕ 2</w:t>
      </w:r>
    </w:p>
    <w:p w14:paraId="3D734716" w14:textId="77777777" w:rsidR="00527FFA" w:rsidRPr="001E1EF3" w:rsidRDefault="00527FFA" w:rsidP="00527FFA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1E1EF3">
        <w:rPr>
          <w:rFonts w:ascii="Arial" w:hAnsi="Arial" w:cs="Arial"/>
        </w:rPr>
        <w:t>к Положению о поощрении председателей комитетов общественного самоуправления, Металлургического района города Челябинска</w:t>
      </w:r>
    </w:p>
    <w:p w14:paraId="0A7ADBDB" w14:textId="77777777" w:rsidR="00527FFA" w:rsidRPr="001E1EF3" w:rsidRDefault="00527FFA" w:rsidP="00527FF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6511144" w14:textId="77777777" w:rsidR="00527FFA" w:rsidRPr="001E1EF3" w:rsidRDefault="00527FFA" w:rsidP="00527F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 xml:space="preserve">ПОРЯДОК РАСЧЕТА РАЗМЕРА ДЕНЕЖНОГО ПООЩРЕНИЯ, ПОЛУЧАЕМОГО ЗА АКТИВНУЮ РАБОТУ КОМИТЕТОВ ТЕРРИТОРИАЛЬНОГО ОБЩЕСТВЕННОГО САМОУПРАВЛЕНИЯ </w:t>
      </w:r>
    </w:p>
    <w:p w14:paraId="0F1013BB" w14:textId="77777777" w:rsidR="00527FFA" w:rsidRPr="001E1EF3" w:rsidRDefault="00527FFA" w:rsidP="00527F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76D19EFC" w14:textId="77777777" w:rsidR="00527FFA" w:rsidRPr="001E1EF3" w:rsidRDefault="00527FFA" w:rsidP="00527FFA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1E1EF3">
        <w:rPr>
          <w:b/>
          <w:sz w:val="24"/>
          <w:szCs w:val="24"/>
        </w:rPr>
        <w:t xml:space="preserve"> </w:t>
      </w:r>
    </w:p>
    <w:p w14:paraId="62CD1046" w14:textId="77777777" w:rsidR="00527FFA" w:rsidRPr="001E1EF3" w:rsidRDefault="00527FFA" w:rsidP="00527FFA">
      <w:pPr>
        <w:widowControl w:val="0"/>
        <w:numPr>
          <w:ilvl w:val="0"/>
          <w:numId w:val="1"/>
        </w:numPr>
        <w:autoSpaceDE w:val="0"/>
        <w:autoSpaceDN w:val="0"/>
        <w:ind w:left="0" w:firstLine="709"/>
        <w:contextualSpacing/>
        <w:jc w:val="both"/>
        <w:rPr>
          <w:sz w:val="24"/>
          <w:szCs w:val="24"/>
        </w:rPr>
      </w:pPr>
      <w:r w:rsidRPr="001E1EF3">
        <w:rPr>
          <w:sz w:val="24"/>
          <w:szCs w:val="24"/>
        </w:rPr>
        <w:t xml:space="preserve">Расчет размера денежного поощрения, получаемого КТОС, осуществляется по итогам работы КТОС за соответствующий календарный квартал исходя из показателей активности работы КТОС (далее – Показатели активности) за этот период и общего объема финансирования, выделенного на эти цели из бюджета Металлургического района города Челябинска.  </w:t>
      </w:r>
    </w:p>
    <w:p w14:paraId="6FF62877" w14:textId="77777777" w:rsidR="00527FFA" w:rsidRPr="001E1EF3" w:rsidRDefault="00527FFA" w:rsidP="00527F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sz w:val="24"/>
          <w:szCs w:val="24"/>
        </w:rPr>
        <w:t>2. Расчет размера денежного поощрения отдельного КТОС осуществляется                    по следующей формуле:</w:t>
      </w:r>
    </w:p>
    <w:p w14:paraId="517B51AB" w14:textId="77777777" w:rsidR="00527FFA" w:rsidRPr="001E1EF3" w:rsidRDefault="00527FFA" w:rsidP="00527F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02F8F174" w14:textId="77777777" w:rsidR="00527FFA" w:rsidRPr="001E1EF3" w:rsidRDefault="00527FFA" w:rsidP="00527FFA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1E1EF3">
        <w:rPr>
          <w:b/>
          <w:sz w:val="24"/>
          <w:szCs w:val="24"/>
        </w:rPr>
        <w:t>р</w:t>
      </w:r>
      <w:r w:rsidRPr="001E1EF3">
        <w:rPr>
          <w:sz w:val="24"/>
          <w:szCs w:val="24"/>
        </w:rPr>
        <w:t xml:space="preserve">= </w:t>
      </w:r>
      <w:proofErr w:type="spellStart"/>
      <w:r w:rsidRPr="001E1EF3">
        <w:rPr>
          <w:b/>
          <w:i/>
          <w:sz w:val="24"/>
          <w:szCs w:val="24"/>
        </w:rPr>
        <w:t>Р</w:t>
      </w:r>
      <w:r w:rsidRPr="001E1EF3">
        <w:rPr>
          <w:sz w:val="24"/>
          <w:szCs w:val="24"/>
        </w:rPr>
        <w:t>х</w:t>
      </w:r>
      <w:r w:rsidRPr="001E1EF3">
        <w:rPr>
          <w:b/>
          <w:i/>
          <w:sz w:val="24"/>
          <w:szCs w:val="24"/>
        </w:rPr>
        <w:t>п</w:t>
      </w:r>
      <w:proofErr w:type="spellEnd"/>
      <w:r w:rsidRPr="001E1EF3">
        <w:rPr>
          <w:sz w:val="24"/>
          <w:szCs w:val="24"/>
        </w:rPr>
        <w:t>/</w:t>
      </w:r>
      <w:r w:rsidRPr="001E1EF3">
        <w:rPr>
          <w:b/>
          <w:i/>
          <w:sz w:val="24"/>
          <w:szCs w:val="24"/>
        </w:rPr>
        <w:t>П</w:t>
      </w:r>
      <w:r w:rsidRPr="001E1EF3">
        <w:rPr>
          <w:sz w:val="24"/>
          <w:szCs w:val="24"/>
        </w:rPr>
        <w:t>, где</w:t>
      </w:r>
    </w:p>
    <w:p w14:paraId="2353AAEF" w14:textId="77777777" w:rsidR="00527FFA" w:rsidRPr="001E1EF3" w:rsidRDefault="00527FFA" w:rsidP="00527F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5BD16AB7" w14:textId="77777777" w:rsidR="00527FFA" w:rsidRPr="001E1EF3" w:rsidRDefault="00527FFA" w:rsidP="00527F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b/>
          <w:i/>
          <w:sz w:val="24"/>
          <w:szCs w:val="24"/>
        </w:rPr>
        <w:t>Р</w:t>
      </w:r>
      <w:r w:rsidRPr="001E1EF3">
        <w:rPr>
          <w:sz w:val="24"/>
          <w:szCs w:val="24"/>
        </w:rPr>
        <w:t xml:space="preserve"> – объем финансирования, выделенного на поощрение всех КТОС, представленных к поощрению за данный квартал;</w:t>
      </w:r>
    </w:p>
    <w:p w14:paraId="0BF7E1CC" w14:textId="77777777" w:rsidR="00527FFA" w:rsidRPr="001E1EF3" w:rsidRDefault="00527FFA" w:rsidP="00527F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b/>
          <w:i/>
          <w:sz w:val="24"/>
          <w:szCs w:val="24"/>
        </w:rPr>
        <w:t>п</w:t>
      </w:r>
      <w:r w:rsidRPr="001E1EF3">
        <w:rPr>
          <w:sz w:val="24"/>
          <w:szCs w:val="24"/>
        </w:rPr>
        <w:t xml:space="preserve"> – количество баллов по Показателям активности работы данного КТОС                         за указанный квартал (в соответствии с Листом оценки активности работы КТОС, представленного инициатором поощрения, и решением Комиссии);</w:t>
      </w:r>
    </w:p>
    <w:p w14:paraId="3F9E177E" w14:textId="77777777" w:rsidR="00527FFA" w:rsidRPr="001E1EF3" w:rsidRDefault="00527FFA" w:rsidP="00527F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E1EF3">
        <w:rPr>
          <w:b/>
          <w:i/>
          <w:sz w:val="24"/>
          <w:szCs w:val="24"/>
        </w:rPr>
        <w:t>П</w:t>
      </w:r>
      <w:r w:rsidRPr="001E1EF3">
        <w:rPr>
          <w:sz w:val="24"/>
          <w:szCs w:val="24"/>
        </w:rPr>
        <w:t xml:space="preserve"> – суммарное количество баллов по Показателям активности всех КТОС, представленных к поощрению за данный квартал.</w:t>
      </w:r>
    </w:p>
    <w:p w14:paraId="312CECC8" w14:textId="77777777" w:rsidR="000D6161" w:rsidRDefault="000D6161"/>
    <w:sectPr w:rsidR="000D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50"/>
    <w:rsid w:val="000D6161"/>
    <w:rsid w:val="00211E60"/>
    <w:rsid w:val="00527FFA"/>
    <w:rsid w:val="005D14DC"/>
    <w:rsid w:val="008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B04E-775D-4D1E-9F4C-DA1F90D9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2022-09-13T09:29:00Z</dcterms:created>
  <dcterms:modified xsi:type="dcterms:W3CDTF">2022-09-13T09:30:00Z</dcterms:modified>
</cp:coreProperties>
</file>