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8C0" w:rsidRPr="00405703" w:rsidRDefault="00BC68C0" w:rsidP="00BC68C0">
      <w:pPr>
        <w:pStyle w:val="ConsPlusNormal"/>
        <w:jc w:val="right"/>
        <w:outlineLvl w:val="0"/>
        <w:rPr>
          <w:rFonts w:ascii="Arial" w:hAnsi="Arial" w:cs="Arial"/>
          <w:sz w:val="20"/>
        </w:rPr>
      </w:pPr>
      <w:r w:rsidRPr="00405703">
        <w:rPr>
          <w:rFonts w:ascii="Arial" w:hAnsi="Arial" w:cs="Arial"/>
          <w:sz w:val="20"/>
        </w:rPr>
        <w:t>Приложение</w:t>
      </w:r>
    </w:p>
    <w:p w:rsidR="00BC68C0" w:rsidRPr="00405703" w:rsidRDefault="00753916" w:rsidP="00BC68C0">
      <w:pPr>
        <w:pStyle w:val="ConsPlusNormal"/>
        <w:jc w:val="right"/>
        <w:rPr>
          <w:rFonts w:ascii="Arial" w:hAnsi="Arial" w:cs="Arial"/>
          <w:sz w:val="20"/>
        </w:rPr>
      </w:pPr>
      <w:r>
        <w:rPr>
          <w:rFonts w:ascii="Arial" w:hAnsi="Arial" w:cs="Arial"/>
          <w:sz w:val="20"/>
        </w:rPr>
        <w:t>к решению</w:t>
      </w:r>
    </w:p>
    <w:p w:rsidR="00BC68C0" w:rsidRPr="00405703" w:rsidRDefault="00BC68C0" w:rsidP="00BC68C0">
      <w:pPr>
        <w:pStyle w:val="ConsPlusNormal"/>
        <w:jc w:val="right"/>
        <w:rPr>
          <w:rFonts w:ascii="Arial" w:hAnsi="Arial" w:cs="Arial"/>
          <w:sz w:val="20"/>
        </w:rPr>
      </w:pPr>
      <w:r w:rsidRPr="00405703">
        <w:rPr>
          <w:rFonts w:ascii="Arial" w:hAnsi="Arial" w:cs="Arial"/>
          <w:sz w:val="20"/>
        </w:rPr>
        <w:t>Совета депутатов</w:t>
      </w:r>
    </w:p>
    <w:p w:rsidR="00BC68C0" w:rsidRPr="00405703" w:rsidRDefault="00BC68C0" w:rsidP="00BC68C0">
      <w:pPr>
        <w:pStyle w:val="ConsPlusNormal"/>
        <w:jc w:val="right"/>
        <w:rPr>
          <w:rFonts w:ascii="Times New Roman" w:hAnsi="Times New Roman" w:cs="Times New Roman"/>
          <w:sz w:val="24"/>
          <w:szCs w:val="24"/>
        </w:rPr>
      </w:pPr>
      <w:r w:rsidRPr="00405703">
        <w:rPr>
          <w:rFonts w:ascii="Arial" w:hAnsi="Arial" w:cs="Arial"/>
          <w:sz w:val="20"/>
        </w:rPr>
        <w:t>Металлургического района</w:t>
      </w:r>
    </w:p>
    <w:p w:rsidR="00BC68C0" w:rsidRPr="00BC68C0" w:rsidRDefault="00BC68C0" w:rsidP="00BC68C0">
      <w:pPr>
        <w:pStyle w:val="ConsPlusNormal"/>
        <w:jc w:val="right"/>
        <w:rPr>
          <w:rFonts w:ascii="Arial" w:hAnsi="Arial" w:cs="Arial"/>
          <w:szCs w:val="24"/>
        </w:rPr>
      </w:pPr>
      <w:r w:rsidRPr="00BC68C0">
        <w:rPr>
          <w:rFonts w:ascii="Arial" w:hAnsi="Arial" w:cs="Arial"/>
          <w:szCs w:val="24"/>
        </w:rPr>
        <w:t xml:space="preserve">от </w:t>
      </w:r>
      <w:proofErr w:type="gramStart"/>
      <w:r w:rsidR="00753916" w:rsidRPr="00753916">
        <w:rPr>
          <w:rFonts w:ascii="Arial" w:hAnsi="Arial" w:cs="Arial"/>
          <w:b/>
          <w:i/>
          <w:sz w:val="20"/>
          <w:szCs w:val="24"/>
          <w:u w:val="single"/>
        </w:rPr>
        <w:t>08.07.2022</w:t>
      </w:r>
      <w:r w:rsidR="00753916" w:rsidRPr="00753916">
        <w:rPr>
          <w:rFonts w:ascii="Arial" w:hAnsi="Arial" w:cs="Arial"/>
          <w:sz w:val="20"/>
          <w:szCs w:val="24"/>
        </w:rPr>
        <w:t xml:space="preserve">  </w:t>
      </w:r>
      <w:r w:rsidR="00753916">
        <w:rPr>
          <w:rFonts w:ascii="Arial" w:hAnsi="Arial" w:cs="Arial"/>
          <w:szCs w:val="24"/>
        </w:rPr>
        <w:t>№</w:t>
      </w:r>
      <w:proofErr w:type="gramEnd"/>
      <w:r w:rsidR="00753916">
        <w:rPr>
          <w:rFonts w:ascii="Arial" w:hAnsi="Arial" w:cs="Arial"/>
          <w:szCs w:val="24"/>
        </w:rPr>
        <w:t xml:space="preserve"> </w:t>
      </w:r>
      <w:r w:rsidR="00753916" w:rsidRPr="00753916">
        <w:rPr>
          <w:rFonts w:ascii="Arial" w:hAnsi="Arial" w:cs="Arial"/>
          <w:b/>
          <w:i/>
          <w:sz w:val="20"/>
          <w:szCs w:val="24"/>
          <w:u w:val="single"/>
        </w:rPr>
        <w:t>27/1</w:t>
      </w:r>
      <w:r w:rsidR="00753916" w:rsidRPr="00753916">
        <w:rPr>
          <w:rFonts w:ascii="Arial" w:hAnsi="Arial" w:cs="Arial"/>
          <w:sz w:val="20"/>
          <w:szCs w:val="24"/>
        </w:rPr>
        <w:t xml:space="preserve"> </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rPr>
          <w:rFonts w:ascii="Times New Roman" w:hAnsi="Times New Roman" w:cs="Times New Roman"/>
          <w:sz w:val="24"/>
          <w:szCs w:val="24"/>
        </w:rPr>
      </w:pPr>
      <w:bookmarkStart w:id="0" w:name="P49"/>
      <w:bookmarkEnd w:id="0"/>
      <w:r w:rsidRPr="0096182E">
        <w:rPr>
          <w:rFonts w:ascii="Times New Roman" w:hAnsi="Times New Roman" w:cs="Times New Roman"/>
          <w:sz w:val="24"/>
          <w:szCs w:val="24"/>
        </w:rPr>
        <w:t>ПОЛОЖЕНИЕ</w:t>
      </w:r>
    </w:p>
    <w:p w:rsidR="00BC68C0" w:rsidRPr="0096182E" w:rsidRDefault="00BC68C0" w:rsidP="00BC68C0">
      <w:pPr>
        <w:pStyle w:val="ConsPlusTitle"/>
        <w:jc w:val="center"/>
        <w:rPr>
          <w:rFonts w:ascii="Times New Roman" w:hAnsi="Times New Roman" w:cs="Times New Roman"/>
          <w:sz w:val="24"/>
          <w:szCs w:val="24"/>
        </w:rPr>
      </w:pPr>
      <w:r w:rsidRPr="0096182E">
        <w:rPr>
          <w:rFonts w:ascii="Times New Roman" w:hAnsi="Times New Roman" w:cs="Times New Roman"/>
          <w:sz w:val="24"/>
          <w:szCs w:val="24"/>
        </w:rPr>
        <w:t>О ПОРЯДКЕ ПРОВЕДЕНИЯ КОНКУРСА ПО ОТБОРУ КАНДИДАТУР</w:t>
      </w:r>
    </w:p>
    <w:p w:rsidR="00BC68C0" w:rsidRPr="0096182E" w:rsidRDefault="00BC68C0" w:rsidP="00BC68C0">
      <w:pPr>
        <w:pStyle w:val="ConsPlusTitle"/>
        <w:jc w:val="center"/>
        <w:rPr>
          <w:rFonts w:ascii="Times New Roman" w:hAnsi="Times New Roman" w:cs="Times New Roman"/>
          <w:sz w:val="24"/>
          <w:szCs w:val="24"/>
        </w:rPr>
      </w:pPr>
      <w:r w:rsidRPr="0096182E">
        <w:rPr>
          <w:rFonts w:ascii="Times New Roman" w:hAnsi="Times New Roman" w:cs="Times New Roman"/>
          <w:sz w:val="24"/>
          <w:szCs w:val="24"/>
        </w:rPr>
        <w:t>НА ДОЛЖНОСТЬ ГЛАВЫ МЕТАЛЛУРГИЧЕСКОГО РАЙОНА ГОРОДА ЧЕЛЯБИНСКА</w:t>
      </w:r>
    </w:p>
    <w:p w:rsidR="00BC68C0" w:rsidRPr="0096182E" w:rsidRDefault="00BC68C0" w:rsidP="00BC68C0">
      <w:pPr>
        <w:pStyle w:val="ConsPlusNormal"/>
        <w:jc w:val="both"/>
        <w:rPr>
          <w:rFonts w:ascii="Times New Roman" w:hAnsi="Times New Roman" w:cs="Times New Roman"/>
          <w:b/>
          <w:sz w:val="1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I. ОБЩИЕ ПОЛОЖЕНИЯ</w:t>
      </w:r>
    </w:p>
    <w:p w:rsidR="00BC68C0" w:rsidRPr="00405703" w:rsidRDefault="00BC68C0" w:rsidP="00BC68C0">
      <w:pPr>
        <w:pStyle w:val="ConsPlusNormal"/>
        <w:jc w:val="both"/>
        <w:rPr>
          <w:rFonts w:ascii="Times New Roman" w:hAnsi="Times New Roman" w:cs="Times New Roman"/>
          <w:sz w:val="10"/>
          <w:szCs w:val="10"/>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 Положение о порядке проведения конкурса по отбору кандидатур на должность Главы Металлургического района города Челябинска (далее - Положение) разработано          в соответствии со </w:t>
      </w:r>
      <w:hyperlink r:id="rId6" w:history="1">
        <w:r w:rsidRPr="00405703">
          <w:rPr>
            <w:rFonts w:ascii="Times New Roman" w:hAnsi="Times New Roman" w:cs="Times New Roman"/>
            <w:color w:val="0000FF"/>
            <w:sz w:val="24"/>
            <w:szCs w:val="24"/>
          </w:rPr>
          <w:t>статьей 36</w:t>
        </w:r>
      </w:hyperlink>
      <w:r w:rsidRPr="00405703">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 </w:t>
      </w:r>
      <w:hyperlink r:id="rId7" w:history="1">
        <w:r w:rsidRPr="00405703">
          <w:rPr>
            <w:rFonts w:ascii="Times New Roman" w:hAnsi="Times New Roman" w:cs="Times New Roman"/>
            <w:color w:val="0000FF"/>
            <w:sz w:val="24"/>
            <w:szCs w:val="24"/>
          </w:rPr>
          <w:t>Законом</w:t>
        </w:r>
      </w:hyperlink>
      <w:r w:rsidRPr="00405703">
        <w:rPr>
          <w:rFonts w:ascii="Times New Roman" w:hAnsi="Times New Roman" w:cs="Times New Roman"/>
          <w:sz w:val="24"/>
          <w:szCs w:val="24"/>
        </w:rPr>
        <w:t xml:space="preserve"> Челябинской области от 10 июня 2014 года № 703-ЗО                             «Об осуществлении местного самоуправления в Челябинском городском округе», </w:t>
      </w:r>
      <w:hyperlink r:id="rId8" w:history="1">
        <w:r w:rsidRPr="00405703">
          <w:rPr>
            <w:rFonts w:ascii="Times New Roman" w:hAnsi="Times New Roman" w:cs="Times New Roman"/>
            <w:color w:val="0000FF"/>
            <w:sz w:val="24"/>
            <w:szCs w:val="24"/>
          </w:rPr>
          <w:t>Уставом</w:t>
        </w:r>
      </w:hyperlink>
      <w:r w:rsidRPr="00405703">
        <w:rPr>
          <w:rFonts w:ascii="Times New Roman" w:hAnsi="Times New Roman" w:cs="Times New Roman"/>
          <w:sz w:val="24"/>
          <w:szCs w:val="24"/>
        </w:rPr>
        <w:t xml:space="preserve"> Металлургического района города Челябинска и определяет общее число членов конкурсной комиссии, порядок формирования, полномочия конкурсной комиссии, требования к кандидатам на должность Главы Металлургического района города Челябинска (далее - Главы Металлургического района), а также порядок проведения конкурса по отбору кандидатур на должность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Применяемые в Положении понятия используются в следующих значениях:</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конкурс по отбору кандидатур на должность Главы Металлургического района (далее - конкурс) - проводимая в порядке и на условиях, установленных настоящим Положением, процедура выявления граждан Российской Федерации из числа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Металлургического района, с целью последующего представления указанных кандидатов Совету депутатов Металлургического района города Челябинска (далее - Совет депутатов Металлургического района) для проведения голосования по кандидатурам на должность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w:t>
      </w:r>
      <w:hyperlink r:id="rId9" w:history="1">
        <w:r w:rsidRPr="00405703">
          <w:rPr>
            <w:rFonts w:ascii="Times New Roman" w:hAnsi="Times New Roman" w:cs="Times New Roman"/>
            <w:color w:val="0000FF"/>
            <w:sz w:val="24"/>
            <w:szCs w:val="24"/>
          </w:rPr>
          <w:t>Уставом</w:t>
        </w:r>
      </w:hyperlink>
      <w:r w:rsidRPr="00405703">
        <w:rPr>
          <w:rFonts w:ascii="Times New Roman" w:hAnsi="Times New Roman" w:cs="Times New Roman"/>
          <w:sz w:val="24"/>
          <w:szCs w:val="24"/>
        </w:rPr>
        <w:t xml:space="preserve"> Металлургического района города Челябинска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Металлургического </w:t>
      </w:r>
      <w:proofErr w:type="gramStart"/>
      <w:r w:rsidRPr="00405703">
        <w:rPr>
          <w:rFonts w:ascii="Times New Roman" w:hAnsi="Times New Roman" w:cs="Times New Roman"/>
          <w:sz w:val="24"/>
          <w:szCs w:val="24"/>
        </w:rPr>
        <w:t xml:space="preserve">района,   </w:t>
      </w:r>
      <w:proofErr w:type="gramEnd"/>
      <w:r w:rsidRPr="00405703">
        <w:rPr>
          <w:rFonts w:ascii="Times New Roman" w:hAnsi="Times New Roman" w:cs="Times New Roman"/>
          <w:sz w:val="24"/>
          <w:szCs w:val="24"/>
        </w:rPr>
        <w:t>в случае его избрания;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председатель конкурсной комиссии - лицо, избранное из числа членов конкурсной комиссии в порядке, предусмотренном </w:t>
      </w:r>
      <w:hyperlink w:anchor="P95" w:history="1">
        <w:r w:rsidRPr="00405703">
          <w:rPr>
            <w:rFonts w:ascii="Times New Roman" w:hAnsi="Times New Roman" w:cs="Times New Roman"/>
            <w:color w:val="0000FF"/>
            <w:sz w:val="24"/>
            <w:szCs w:val="24"/>
          </w:rPr>
          <w:t>пунктом 12</w:t>
        </w:r>
      </w:hyperlink>
      <w:r w:rsidRPr="00405703">
        <w:rPr>
          <w:rFonts w:ascii="Times New Roman" w:hAnsi="Times New Roman" w:cs="Times New Roman"/>
          <w:sz w:val="24"/>
          <w:szCs w:val="24"/>
        </w:rPr>
        <w:t xml:space="preserve"> Положения, и осуществляющее общее руководство деятельностью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кандидат на должность Главы Металлургического района (далее - кандидат) - лицо, выдвинутое в установленном Положением порядке в качестве претендента на замещение должности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5) зарегистрированный конкурсной комиссией кандидат на должность Главы Металлургического района (далее - зарегистрированный кандидат) - лицо, зарегистрированное конкурсной комиссией в качестве кандидата и допущенное к участию в конкурсе;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6) технический секретариат конкурсной комиссии (далее - технический секретариат) - перечень лиц, ответственных за информационное, организационное и документационное обеспечение деятельности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lastRenderedPageBreak/>
        <w:t>7) руководитель технического секретариата конкурсной комиссии (далее - руководитель технического секретариата) - лицо, назначаемое распоряжением председателя Совета депутатов Металлургического района из числа членов технического секретариата, осуществляющее организацию деятельности технического секретариата.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 Конкурс обеспечивает равные права кандидатов, зарегистрированных кандидатов на избрание на должность Главы Металлургического района.</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II. СОСТАВ, ПОРЯДОК ФОРМИРОВАНИЯ</w:t>
      </w:r>
    </w:p>
    <w:p w:rsidR="00BC68C0" w:rsidRPr="0096182E" w:rsidRDefault="00BC68C0" w:rsidP="00BC68C0">
      <w:pPr>
        <w:pStyle w:val="ConsPlusTitle"/>
        <w:jc w:val="center"/>
        <w:rPr>
          <w:rFonts w:ascii="Times New Roman" w:hAnsi="Times New Roman" w:cs="Times New Roman"/>
          <w:sz w:val="24"/>
          <w:szCs w:val="24"/>
        </w:rPr>
      </w:pPr>
      <w:r w:rsidRPr="0096182E">
        <w:rPr>
          <w:rFonts w:ascii="Times New Roman" w:hAnsi="Times New Roman" w:cs="Times New Roman"/>
          <w:sz w:val="24"/>
          <w:szCs w:val="24"/>
        </w:rPr>
        <w:t>И ПОЛНОМОЧИЯ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 </w:t>
      </w:r>
      <w:bookmarkStart w:id="1" w:name="_Hlk108023546"/>
      <w:r w:rsidRPr="00405703">
        <w:rPr>
          <w:rFonts w:ascii="Times New Roman" w:hAnsi="Times New Roman" w:cs="Times New Roman"/>
          <w:sz w:val="24"/>
          <w:szCs w:val="24"/>
        </w:rPr>
        <w:t>Общее число членов конкурсной комиссии - шесть человек.</w:t>
      </w:r>
      <w:bookmarkStart w:id="2" w:name="P70"/>
      <w:bookmarkEnd w:id="2"/>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При формировании конкурсной комиссии половина ее членов назначается Советом депутатов Металлургического района, а другая половина - Главой города Челябинска.</w:t>
      </w:r>
      <w:bookmarkEnd w:id="1"/>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5. Кандидатуры членов конкурсной комиссии, назначаемых Советом депутатов Металлургического района, вносятся Председателем Совета депутатов Металлургического района, депутатами, депутатскими объединениями, представленными в Совете депутатов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Члены конкурсной комиссии от Совета депутатов Металлургического района назначаются решением Совета депутатов Металлургического района, принятым большинством голосов депутатов от установленной численности Совета депутатов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6. Члены конкурсной комиссии от Главы города Челябинска назначаются правовым актом Главы города Челябинска.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7. Член конкурсной комиссии исключается из состава конкурсной комиссии                    по решению конкурсной комиссии в случае подачи им заявления на участие в </w:t>
      </w:r>
      <w:proofErr w:type="gramStart"/>
      <w:r w:rsidRPr="00405703">
        <w:rPr>
          <w:rFonts w:ascii="Times New Roman" w:hAnsi="Times New Roman" w:cs="Times New Roman"/>
          <w:sz w:val="24"/>
          <w:szCs w:val="24"/>
        </w:rPr>
        <w:t xml:space="preserve">конкурсе,   </w:t>
      </w:r>
      <w:proofErr w:type="gramEnd"/>
      <w:r w:rsidRPr="00405703">
        <w:rPr>
          <w:rFonts w:ascii="Times New Roman" w:hAnsi="Times New Roman" w:cs="Times New Roman"/>
          <w:sz w:val="24"/>
          <w:szCs w:val="24"/>
        </w:rPr>
        <w:t xml:space="preserve">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8. В случае выбытия (исключения) члена конкурсной комиссии из ее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9. Конкурсная комиссия состоит из председателя и членов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10. Конкурсная комиссия обладает следующими полномочиями: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организует подготовку и проведение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утверждает процедурные вопросы проведения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 утверждает формы фиксации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рассматривает документы кандидатов, представленные на конкурс;</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принимает решение о регистрации кандидата и допуске к участию в </w:t>
      </w:r>
      <w:proofErr w:type="gramStart"/>
      <w:r w:rsidRPr="00405703">
        <w:rPr>
          <w:rFonts w:ascii="Times New Roman" w:hAnsi="Times New Roman" w:cs="Times New Roman"/>
          <w:sz w:val="24"/>
          <w:szCs w:val="24"/>
        </w:rPr>
        <w:t xml:space="preserve">конкурсе,   </w:t>
      </w:r>
      <w:proofErr w:type="gramEnd"/>
      <w:r w:rsidRPr="00405703">
        <w:rPr>
          <w:rFonts w:ascii="Times New Roman" w:hAnsi="Times New Roman" w:cs="Times New Roman"/>
          <w:sz w:val="24"/>
          <w:szCs w:val="24"/>
        </w:rPr>
        <w:t xml:space="preserve">        об отказе в регистрации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6) обеспечивает соблюдение равенства прав кандидатов, зарегистрированных кандидатов на избрание на должность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7) рассматривает обращения и вопросы, возникающие в процессе подготовки                    и проведения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8) принимает решение о признании конкурса состоявшимся в случае, предусмотренном </w:t>
      </w:r>
      <w:hyperlink w:anchor="P253" w:history="1">
        <w:r w:rsidRPr="00405703">
          <w:rPr>
            <w:rFonts w:ascii="Times New Roman" w:hAnsi="Times New Roman" w:cs="Times New Roman"/>
            <w:color w:val="0000FF"/>
            <w:sz w:val="24"/>
            <w:szCs w:val="24"/>
          </w:rPr>
          <w:t>пунктом 37</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9) принимает решение о признании конкурса несостоявшимся по основаниям, предусмотренным </w:t>
      </w:r>
      <w:hyperlink w:anchor="P254" w:history="1">
        <w:r w:rsidRPr="00405703">
          <w:rPr>
            <w:rFonts w:ascii="Times New Roman" w:hAnsi="Times New Roman" w:cs="Times New Roman"/>
            <w:color w:val="0000FF"/>
            <w:sz w:val="24"/>
            <w:szCs w:val="24"/>
          </w:rPr>
          <w:t>пунктом 38</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10) принимает от гражданина, избранного Главой Металлургического района, сведения о доходах, расходах, об имуществе и обязательствах имущественного характера   в соответствии с </w:t>
      </w:r>
      <w:hyperlink w:anchor="P271" w:history="1">
        <w:r w:rsidRPr="00405703">
          <w:rPr>
            <w:rFonts w:ascii="Times New Roman" w:hAnsi="Times New Roman" w:cs="Times New Roman"/>
            <w:color w:val="0000FF"/>
            <w:sz w:val="24"/>
            <w:szCs w:val="24"/>
          </w:rPr>
          <w:t>пунктом 47</w:t>
        </w:r>
      </w:hyperlink>
      <w:r w:rsidRPr="00405703">
        <w:rPr>
          <w:rFonts w:ascii="Times New Roman" w:hAnsi="Times New Roman" w:cs="Times New Roman"/>
          <w:sz w:val="24"/>
          <w:szCs w:val="24"/>
        </w:rPr>
        <w:t xml:space="preserve">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lastRenderedPageBreak/>
        <w:t>11) рассматривает споры, связанные с проведением конкурса, принимает по ним решения;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12) разрабатывает и утверждает тестовые задания;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13) разрабатывает и утверждает бланк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11. </w:t>
      </w:r>
      <w:bookmarkStart w:id="3" w:name="_Hlk108023570"/>
      <w:r w:rsidRPr="00405703">
        <w:rPr>
          <w:rFonts w:ascii="Times New Roman" w:hAnsi="Times New Roman" w:cs="Times New Roman"/>
          <w:sz w:val="24"/>
          <w:szCs w:val="24"/>
        </w:rPr>
        <w:t>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w:t>
      </w:r>
    </w:p>
    <w:bookmarkEnd w:id="3"/>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III. ПРЕДСЕДАТЕЛЬ И ЧЛЕНЫ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bookmarkStart w:id="4" w:name="P95"/>
      <w:bookmarkEnd w:id="4"/>
      <w:r w:rsidRPr="00405703">
        <w:rPr>
          <w:rFonts w:ascii="Times New Roman" w:hAnsi="Times New Roman" w:cs="Times New Roman"/>
          <w:sz w:val="24"/>
          <w:szCs w:val="24"/>
        </w:rPr>
        <w:t xml:space="preserve">12. </w:t>
      </w:r>
      <w:bookmarkStart w:id="5" w:name="_Hlk108023581"/>
      <w:r w:rsidRPr="00405703">
        <w:rPr>
          <w:rFonts w:ascii="Times New Roman" w:hAnsi="Times New Roman" w:cs="Times New Roman"/>
          <w:sz w:val="24"/>
          <w:szCs w:val="24"/>
        </w:rPr>
        <w:t>Председатель конкурсной комиссии избирается из числа членов конкурсной комиссии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bookmarkEnd w:id="5"/>
      <w:r w:rsidRPr="00405703">
        <w:rPr>
          <w:rFonts w:ascii="Times New Roman" w:hAnsi="Times New Roman" w:cs="Times New Roman"/>
          <w:sz w:val="24"/>
          <w:szCs w:val="24"/>
        </w:rPr>
        <w:t>.</w:t>
      </w:r>
      <w:bookmarkStart w:id="6" w:name="P96"/>
      <w:bookmarkEnd w:id="6"/>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13. Председатель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осуществляет общее руководство деятельностью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распределяет обязанности между членами конкурсной комиссии, дает поручения      и указания членам технического секретариата по вопросам обеспечения деятельности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 открывает, ведет и закрывает заседания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объявляет заседание конкурсной комиссии правомочным или принимает решение    о его переносе из-за отсутствия кворума;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вносит предложение о проведении предварительного заседания конкурсной комиссии в соответствии с </w:t>
      </w:r>
      <w:hyperlink w:anchor="P181" w:history="1">
        <w:r w:rsidRPr="00405703">
          <w:rPr>
            <w:rFonts w:ascii="Times New Roman" w:hAnsi="Times New Roman" w:cs="Times New Roman"/>
            <w:color w:val="0000FF"/>
            <w:sz w:val="24"/>
            <w:szCs w:val="24"/>
          </w:rPr>
          <w:t>абзацем вторым пункта 29</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6) обладает правом решающего голоса при открытом голосовании в случае равенства голосов «за» и «против».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w:t>
      </w:r>
      <w:hyperlink w:anchor="P96" w:history="1">
        <w:r w:rsidRPr="00405703">
          <w:rPr>
            <w:rFonts w:ascii="Times New Roman" w:hAnsi="Times New Roman" w:cs="Times New Roman"/>
            <w:color w:val="0000FF"/>
            <w:sz w:val="24"/>
            <w:szCs w:val="24"/>
          </w:rPr>
          <w:t>пунктом 13</w:t>
        </w:r>
      </w:hyperlink>
      <w:r w:rsidRPr="00405703">
        <w:rPr>
          <w:rFonts w:ascii="Times New Roman" w:hAnsi="Times New Roman" w:cs="Times New Roman"/>
          <w:sz w:val="24"/>
          <w:szCs w:val="24"/>
        </w:rPr>
        <w:t xml:space="preserve"> Положения, осуществляет член конкурсной комиссии (в этом случае он председательствует на заседании), избранный из ее состава большинством голосов от общего числа членов конкурсной комиссии по представлению председателя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IV. ОБЕСПЕЧЕНИЕ ДЕЯТЕЛЬНОСТИ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16. </w:t>
      </w:r>
      <w:bookmarkStart w:id="7" w:name="_Hlk108023607"/>
      <w:r w:rsidRPr="00405703">
        <w:rPr>
          <w:rFonts w:ascii="Times New Roman" w:hAnsi="Times New Roman" w:cs="Times New Roman"/>
          <w:sz w:val="24"/>
          <w:szCs w:val="24"/>
        </w:rPr>
        <w:t>Ответственным за информационное, организационное и документационное обеспечение деятельности конкурсной комиссии является технический секретариат.</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Члены технического секретариата не являются членами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17. Технический секретариат:</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 принимает от кандидатов личные заявления о допуске к участию в конкурсе и иные документы, предусмотренные </w:t>
      </w:r>
      <w:hyperlink w:anchor="P154" w:history="1">
        <w:r w:rsidRPr="00405703">
          <w:rPr>
            <w:rFonts w:ascii="Times New Roman" w:hAnsi="Times New Roman" w:cs="Times New Roman"/>
            <w:color w:val="0000FF"/>
            <w:sz w:val="24"/>
            <w:szCs w:val="24"/>
          </w:rPr>
          <w:t>пунктом 27</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 организует проверку достоверности сведений, указанных в </w:t>
      </w:r>
      <w:hyperlink w:anchor="P154" w:history="1">
        <w:r w:rsidRPr="00405703">
          <w:rPr>
            <w:rFonts w:ascii="Times New Roman" w:hAnsi="Times New Roman" w:cs="Times New Roman"/>
            <w:color w:val="0000FF"/>
            <w:sz w:val="24"/>
            <w:szCs w:val="24"/>
          </w:rPr>
          <w:t>пункте 27</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Металлургического района города Челябинска, избирательными </w:t>
      </w:r>
      <w:r w:rsidRPr="00405703">
        <w:rPr>
          <w:rFonts w:ascii="Times New Roman" w:hAnsi="Times New Roman" w:cs="Times New Roman"/>
          <w:sz w:val="24"/>
          <w:szCs w:val="24"/>
        </w:rPr>
        <w:lastRenderedPageBreak/>
        <w:t>комиссиями Челябинской области по вопросам, связанным с деятельностью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 информирует конкурсную комиссию в случаях, предусмотренных </w:t>
      </w:r>
      <w:hyperlink w:anchor="P154" w:history="1">
        <w:r w:rsidRPr="00405703">
          <w:rPr>
            <w:rFonts w:ascii="Times New Roman" w:hAnsi="Times New Roman" w:cs="Times New Roman"/>
            <w:color w:val="0000FF"/>
            <w:sz w:val="24"/>
            <w:szCs w:val="24"/>
          </w:rPr>
          <w:t>пунктом 27</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извещает кандидатов в случаях, предусмотренных </w:t>
      </w:r>
      <w:hyperlink w:anchor="P173" w:history="1">
        <w:r w:rsidRPr="00405703">
          <w:rPr>
            <w:rFonts w:ascii="Times New Roman" w:hAnsi="Times New Roman" w:cs="Times New Roman"/>
            <w:color w:val="0000FF"/>
            <w:sz w:val="24"/>
            <w:szCs w:val="24"/>
          </w:rPr>
          <w:t>абзацем первым пункта 28</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6) осуществляет подготовку доклада, предусмотренного </w:t>
      </w:r>
      <w:hyperlink w:anchor="P180" w:history="1">
        <w:r w:rsidRPr="00405703">
          <w:rPr>
            <w:rFonts w:ascii="Times New Roman" w:hAnsi="Times New Roman" w:cs="Times New Roman"/>
            <w:color w:val="0000FF"/>
            <w:sz w:val="24"/>
            <w:szCs w:val="24"/>
          </w:rPr>
          <w:t>пунктом 29</w:t>
        </w:r>
      </w:hyperlink>
      <w:r w:rsidRPr="00405703">
        <w:rPr>
          <w:rFonts w:ascii="Times New Roman" w:hAnsi="Times New Roman" w:cs="Times New Roman"/>
          <w:sz w:val="24"/>
          <w:szCs w:val="24"/>
        </w:rPr>
        <w:t xml:space="preserve"> Положения, выступает с указанным докладом на предварительном заседании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7) осуществляет подготовку заседаний конкурсной комиссии, формирует повестку заседаний конкурсной комиссии, включая информирование членов конкурсной комиссии по всем вопросам ее деятельности;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9) ведет протоколы всех заседаний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10) извещает кандидатов о решениях конкурсной комиссии и доводит до них информацию в порядке, предусмотренном </w:t>
      </w:r>
      <w:hyperlink w:anchor="P189" w:history="1">
        <w:r w:rsidRPr="00405703">
          <w:rPr>
            <w:rFonts w:ascii="Times New Roman" w:hAnsi="Times New Roman" w:cs="Times New Roman"/>
            <w:color w:val="0000FF"/>
            <w:sz w:val="24"/>
            <w:szCs w:val="24"/>
          </w:rPr>
          <w:t>абзацем вторым пункта 31</w:t>
        </w:r>
      </w:hyperlink>
      <w:r w:rsidRPr="00405703">
        <w:rPr>
          <w:rFonts w:ascii="Times New Roman" w:hAnsi="Times New Roman" w:cs="Times New Roman"/>
          <w:sz w:val="24"/>
          <w:szCs w:val="24"/>
        </w:rPr>
        <w:t xml:space="preserve"> и </w:t>
      </w:r>
      <w:hyperlink w:anchor="P196" w:history="1">
        <w:r w:rsidRPr="00405703">
          <w:rPr>
            <w:rFonts w:ascii="Times New Roman" w:hAnsi="Times New Roman" w:cs="Times New Roman"/>
            <w:color w:val="0000FF"/>
            <w:sz w:val="24"/>
            <w:szCs w:val="24"/>
          </w:rPr>
          <w:t>пунктом 33</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11) сообщает зарегистрированным кандидатам о результатах конкурса в порядке, предусмотренном </w:t>
      </w:r>
      <w:hyperlink w:anchor="P267" w:history="1">
        <w:r w:rsidRPr="00405703">
          <w:rPr>
            <w:rFonts w:ascii="Times New Roman" w:hAnsi="Times New Roman" w:cs="Times New Roman"/>
            <w:color w:val="0000FF"/>
            <w:sz w:val="24"/>
            <w:szCs w:val="24"/>
          </w:rPr>
          <w:t>пунктом 44</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12) направляет итоговый протокол заседания конкурсной комиссии в Совет депутатов Металлургического района, Главе города Челябинска в порядке, предусмотренном </w:t>
      </w:r>
      <w:hyperlink w:anchor="P268" w:history="1">
        <w:r w:rsidRPr="00405703">
          <w:rPr>
            <w:rFonts w:ascii="Times New Roman" w:hAnsi="Times New Roman" w:cs="Times New Roman"/>
            <w:color w:val="0000FF"/>
            <w:sz w:val="24"/>
            <w:szCs w:val="24"/>
          </w:rPr>
          <w:t>пунктом 45</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13) готовит проекты ответов на обращения и запросы, поступившие в конкурсную комиссию, по вопросам ее деятельности.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18. Материально-техническое обеспечение деятельности конкурсной комиссии осуществляет аппарат Совета депутатов Металлургического района.</w:t>
      </w:r>
    </w:p>
    <w:bookmarkEnd w:id="7"/>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V. ПОРЯДОК ОБЪЯВЛЕНИЯ КОНКУРСА</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19</w:t>
      </w:r>
      <w:bookmarkStart w:id="8" w:name="_Hlk108023622"/>
      <w:r w:rsidRPr="00405703">
        <w:rPr>
          <w:rFonts w:ascii="Times New Roman" w:hAnsi="Times New Roman" w:cs="Times New Roman"/>
          <w:sz w:val="24"/>
          <w:szCs w:val="24"/>
        </w:rPr>
        <w:t>. Решение об объявлении конкурса, назначении членов технического секретариата принимается Советом депутатов Металлургического района.</w:t>
      </w:r>
      <w:bookmarkEnd w:id="8"/>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20. Решение об объявлении конкурса принимается в случаях:</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истечения срока полномочий Главы Металлургического района;</w:t>
      </w:r>
      <w:bookmarkStart w:id="9" w:name="P131"/>
      <w:bookmarkEnd w:id="9"/>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досрочного прекращения полномочий Главы Металлургического района;</w:t>
      </w:r>
      <w:bookmarkStart w:id="10" w:name="P132"/>
      <w:bookmarkEnd w:id="10"/>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принятия конкурсной комиссией решения о признании конкурса несостоявшимся по основаниям, предусмотренным </w:t>
      </w:r>
      <w:hyperlink w:anchor="P254" w:history="1">
        <w:r w:rsidRPr="00405703">
          <w:rPr>
            <w:rFonts w:ascii="Times New Roman" w:hAnsi="Times New Roman" w:cs="Times New Roman"/>
            <w:color w:val="0000FF"/>
            <w:sz w:val="24"/>
            <w:szCs w:val="24"/>
          </w:rPr>
          <w:t>пунктом 38</w:t>
        </w:r>
      </w:hyperlink>
      <w:r w:rsidRPr="00405703">
        <w:rPr>
          <w:rFonts w:ascii="Times New Roman" w:hAnsi="Times New Roman" w:cs="Times New Roman"/>
          <w:sz w:val="24"/>
          <w:szCs w:val="24"/>
        </w:rPr>
        <w:t xml:space="preserve"> Положения;</w:t>
      </w:r>
      <w:bookmarkStart w:id="11" w:name="P133"/>
      <w:bookmarkEnd w:id="11"/>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непринятия Советом депутатов Металлургического района решения об избрании Главы Металлургического района из числа представленных конкурсной комиссией зарегистрированных кандидатов, в том числе в связи с их самоотводом.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21. </w:t>
      </w:r>
      <w:bookmarkStart w:id="12" w:name="_Hlk108023639"/>
      <w:r w:rsidRPr="00405703">
        <w:rPr>
          <w:rFonts w:ascii="Times New Roman" w:hAnsi="Times New Roman" w:cs="Times New Roman"/>
          <w:sz w:val="24"/>
          <w:szCs w:val="24"/>
        </w:rPr>
        <w:t>Решение об объявлении конкурса, назначении членов технического секретариата принимается не позднее чем за тридцать дней до окончания срока полномочий Главы Металлургического района.</w:t>
      </w:r>
      <w:bookmarkEnd w:id="12"/>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 случае, предусмотренном </w:t>
      </w:r>
      <w:hyperlink w:anchor="P131" w:history="1">
        <w:r w:rsidRPr="00405703">
          <w:rPr>
            <w:rFonts w:ascii="Times New Roman" w:hAnsi="Times New Roman" w:cs="Times New Roman"/>
            <w:color w:val="0000FF"/>
            <w:sz w:val="24"/>
            <w:szCs w:val="24"/>
          </w:rPr>
          <w:t>подпунктом 2 пункта 20</w:t>
        </w:r>
      </w:hyperlink>
      <w:r w:rsidRPr="00405703">
        <w:rPr>
          <w:rFonts w:ascii="Times New Roman" w:hAnsi="Times New Roman" w:cs="Times New Roman"/>
          <w:sz w:val="24"/>
          <w:szCs w:val="24"/>
        </w:rPr>
        <w:t xml:space="preserve"> Положения, решение                          об объявлении конкурса принимается с учетом сроков, установленных </w:t>
      </w:r>
      <w:hyperlink r:id="rId10" w:history="1">
        <w:r w:rsidRPr="00405703">
          <w:rPr>
            <w:rFonts w:ascii="Times New Roman" w:hAnsi="Times New Roman" w:cs="Times New Roman"/>
            <w:color w:val="0000FF"/>
            <w:sz w:val="24"/>
            <w:szCs w:val="24"/>
          </w:rPr>
          <w:t>частью 8.1-1 статьи 36</w:t>
        </w:r>
      </w:hyperlink>
      <w:r w:rsidRPr="00405703">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 случаях, предусмотренных </w:t>
      </w:r>
      <w:hyperlink w:anchor="P132" w:history="1">
        <w:r w:rsidRPr="00405703">
          <w:rPr>
            <w:rFonts w:ascii="Times New Roman" w:hAnsi="Times New Roman" w:cs="Times New Roman"/>
            <w:color w:val="0000FF"/>
            <w:sz w:val="24"/>
            <w:szCs w:val="24"/>
          </w:rPr>
          <w:t>подпунктами 3</w:t>
        </w:r>
      </w:hyperlink>
      <w:r w:rsidRPr="00405703">
        <w:rPr>
          <w:rFonts w:ascii="Times New Roman" w:hAnsi="Times New Roman" w:cs="Times New Roman"/>
          <w:sz w:val="24"/>
          <w:szCs w:val="24"/>
        </w:rPr>
        <w:t xml:space="preserve"> - </w:t>
      </w:r>
      <w:hyperlink w:anchor="P133" w:history="1">
        <w:r w:rsidRPr="00405703">
          <w:rPr>
            <w:rFonts w:ascii="Times New Roman" w:hAnsi="Times New Roman" w:cs="Times New Roman"/>
            <w:color w:val="0000FF"/>
            <w:sz w:val="24"/>
            <w:szCs w:val="24"/>
          </w:rPr>
          <w:t>4 пункта 20</w:t>
        </w:r>
      </w:hyperlink>
      <w:r w:rsidRPr="00405703">
        <w:rPr>
          <w:rFonts w:ascii="Times New Roman" w:hAnsi="Times New Roman" w:cs="Times New Roman"/>
          <w:sz w:val="24"/>
          <w:szCs w:val="24"/>
        </w:rPr>
        <w:t xml:space="preserve"> Положения, решение            об объявлении конкурса принимается Советом депутатов Металлургического района               в течение тридцати дней со дня наступления одного из указанных случаев.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22. </w:t>
      </w:r>
      <w:bookmarkStart w:id="13" w:name="_Hlk108023672"/>
      <w:r w:rsidRPr="00405703">
        <w:rPr>
          <w:rFonts w:ascii="Times New Roman" w:hAnsi="Times New Roman" w:cs="Times New Roman"/>
          <w:sz w:val="24"/>
          <w:szCs w:val="24"/>
        </w:rPr>
        <w:t xml:space="preserve">Решение об объявлении конкурса направляется Главе города Челябинска                    не позднее дня, следующего за днем принятия указанного решения, для принятия решения о назначении Главой города Челябинска половины членов конкурсной комиссии                         </w:t>
      </w:r>
      <w:r w:rsidRPr="00405703">
        <w:rPr>
          <w:rFonts w:ascii="Times New Roman" w:hAnsi="Times New Roman" w:cs="Times New Roman"/>
          <w:sz w:val="24"/>
          <w:szCs w:val="24"/>
        </w:rPr>
        <w:lastRenderedPageBreak/>
        <w:t xml:space="preserve">в соответствии с </w:t>
      </w:r>
      <w:hyperlink w:anchor="P70" w:history="1">
        <w:r w:rsidRPr="00405703">
          <w:rPr>
            <w:rFonts w:ascii="Times New Roman" w:hAnsi="Times New Roman" w:cs="Times New Roman"/>
            <w:color w:val="0000FF"/>
            <w:sz w:val="24"/>
            <w:szCs w:val="24"/>
          </w:rPr>
          <w:t>абзацем вторым пункта 4</w:t>
        </w:r>
      </w:hyperlink>
      <w:r w:rsidRPr="00405703">
        <w:rPr>
          <w:rFonts w:ascii="Times New Roman" w:hAnsi="Times New Roman" w:cs="Times New Roman"/>
          <w:sz w:val="24"/>
          <w:szCs w:val="24"/>
        </w:rPr>
        <w:t xml:space="preserve"> Положения</w:t>
      </w:r>
      <w:bookmarkEnd w:id="13"/>
      <w:r w:rsidRPr="00405703">
        <w:rPr>
          <w:rFonts w:ascii="Times New Roman" w:hAnsi="Times New Roman" w:cs="Times New Roman"/>
          <w:sz w:val="24"/>
          <w:szCs w:val="24"/>
        </w:rPr>
        <w:t>.</w:t>
      </w:r>
    </w:p>
    <w:p w:rsidR="00BC68C0" w:rsidRPr="00405703" w:rsidRDefault="00BC68C0" w:rsidP="00BC68C0">
      <w:pPr>
        <w:pStyle w:val="ConsPlusNormal"/>
        <w:ind w:firstLine="540"/>
        <w:jc w:val="both"/>
        <w:rPr>
          <w:rFonts w:ascii="Times New Roman" w:hAnsi="Times New Roman" w:cs="Times New Roman"/>
          <w:sz w:val="24"/>
          <w:szCs w:val="24"/>
        </w:rPr>
      </w:pPr>
      <w:bookmarkStart w:id="14" w:name="_Hlk108023694"/>
      <w:r w:rsidRPr="00405703">
        <w:rPr>
          <w:rFonts w:ascii="Times New Roman" w:hAnsi="Times New Roman" w:cs="Times New Roman"/>
          <w:sz w:val="24"/>
          <w:szCs w:val="24"/>
        </w:rPr>
        <w:t xml:space="preserve">23. </w:t>
      </w:r>
      <w:hyperlink w:anchor="P304" w:history="1">
        <w:r w:rsidRPr="00405703">
          <w:rPr>
            <w:rFonts w:ascii="Times New Roman" w:hAnsi="Times New Roman" w:cs="Times New Roman"/>
            <w:color w:val="0000FF"/>
            <w:sz w:val="24"/>
            <w:szCs w:val="24"/>
          </w:rPr>
          <w:t>Объявление</w:t>
        </w:r>
      </w:hyperlink>
      <w:r w:rsidRPr="00405703">
        <w:rPr>
          <w:rFonts w:ascii="Times New Roman" w:hAnsi="Times New Roman" w:cs="Times New Roman"/>
          <w:sz w:val="24"/>
          <w:szCs w:val="24"/>
        </w:rPr>
        <w:t xml:space="preserve"> о приеме документов для участия в конкурсе (приложение</w:t>
      </w:r>
      <w:r w:rsidR="00753916">
        <w:rPr>
          <w:rFonts w:ascii="Times New Roman" w:hAnsi="Times New Roman" w:cs="Times New Roman"/>
          <w:sz w:val="24"/>
          <w:szCs w:val="24"/>
        </w:rPr>
        <w:t xml:space="preserve">                           1 </w:t>
      </w:r>
      <w:r w:rsidRPr="00405703">
        <w:rPr>
          <w:rFonts w:ascii="Times New Roman" w:hAnsi="Times New Roman" w:cs="Times New Roman"/>
          <w:sz w:val="24"/>
          <w:szCs w:val="24"/>
        </w:rPr>
        <w:t>к Положению), условия проведения конкурса, сведения о дате, времени, месте</w:t>
      </w:r>
      <w:r>
        <w:rPr>
          <w:rFonts w:ascii="Times New Roman" w:hAnsi="Times New Roman" w:cs="Times New Roman"/>
          <w:sz w:val="24"/>
          <w:szCs w:val="24"/>
        </w:rPr>
        <w:t xml:space="preserve">                                 </w:t>
      </w:r>
      <w:r w:rsidRPr="00405703">
        <w:rPr>
          <w:rFonts w:ascii="Times New Roman" w:hAnsi="Times New Roman" w:cs="Times New Roman"/>
          <w:sz w:val="24"/>
          <w:szCs w:val="24"/>
        </w:rPr>
        <w:t xml:space="preserve"> его проведения должны быть опубликованы в печатном издании не позднее чем за двадцать дней до дня проведения конкурса.</w:t>
      </w:r>
      <w:bookmarkStart w:id="15" w:name="_Hlk108023711"/>
      <w:bookmarkEnd w:id="14"/>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В объявлении о проведении конкурса указываются: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дата, время и место проведения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срок приема документов (дата начала и дата окончания), место и время приема документов, подлежащих представлению в конкурсную комиссию для участия в конкурсе;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 сведения об источнике дополнительной информации о конкурсе (адрес, телефон);</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условия проведения конкурса, установленные Положением, в том числе требования, предъявляемые к кандидатам на должность Главы Металлургического района, перечень документов, необходимых для участия в конкурсе, и требования                                        к их оформлению, порядок проведения конкурсных испытаний.</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Решение об объявлении конкурса, а также объявление о приеме документов для участия в конкурсе размещаются на официальном сайте Совета депутатов Металлургического района в информационно-телекоммуникационной сети «</w:t>
      </w:r>
      <w:proofErr w:type="gramStart"/>
      <w:r w:rsidRPr="00405703">
        <w:rPr>
          <w:rFonts w:ascii="Times New Roman" w:hAnsi="Times New Roman" w:cs="Times New Roman"/>
          <w:sz w:val="24"/>
          <w:szCs w:val="24"/>
        </w:rPr>
        <w:t xml:space="preserve">Интернет»   </w:t>
      </w:r>
      <w:proofErr w:type="gramEnd"/>
      <w:r w:rsidRPr="00405703">
        <w:rPr>
          <w:rFonts w:ascii="Times New Roman" w:hAnsi="Times New Roman" w:cs="Times New Roman"/>
          <w:sz w:val="24"/>
          <w:szCs w:val="24"/>
        </w:rPr>
        <w:t xml:space="preserve">             в разделе «Конкурс по отбору кандидатур на должность Главы Металлургического района», а также могут быть дополнительно опубликованы в иных средствах массовой информации</w:t>
      </w:r>
      <w:bookmarkEnd w:id="15"/>
      <w:r w:rsidRPr="00405703">
        <w:rPr>
          <w:rFonts w:ascii="Times New Roman" w:hAnsi="Times New Roman" w:cs="Times New Roman"/>
          <w:sz w:val="24"/>
          <w:szCs w:val="24"/>
        </w:rPr>
        <w:t>.</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VI. ТРЕБОВАНИЯ, ПРЕДЪЯВЛЯЕМЫЕ К КАНДИДАТАМ</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24. При проведении конкурса зарегистрированным кандидатам гарантируется равенство прав на избрание на должность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25. Право на участие в конкурсе имеют граждане Российской Федерации, достигшие возраста 21 года и не имеющие в соответствии с Федеральным </w:t>
      </w:r>
      <w:hyperlink r:id="rId11" w:history="1">
        <w:r w:rsidRPr="00405703">
          <w:rPr>
            <w:rFonts w:ascii="Times New Roman" w:hAnsi="Times New Roman" w:cs="Times New Roman"/>
            <w:color w:val="0000FF"/>
            <w:sz w:val="24"/>
            <w:szCs w:val="24"/>
          </w:rPr>
          <w:t>законом</w:t>
        </w:r>
      </w:hyperlink>
      <w:r w:rsidRPr="00405703">
        <w:rPr>
          <w:rFonts w:ascii="Times New Roman" w:hAnsi="Times New Roman" w:cs="Times New Roman"/>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26. Для кандидата на должность Главы Металлургического района в целях осуществления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w:t>
      </w:r>
      <w:hyperlink w:anchor="P200" w:history="1">
        <w:r w:rsidRPr="00405703">
          <w:rPr>
            <w:rFonts w:ascii="Times New Roman" w:hAnsi="Times New Roman" w:cs="Times New Roman"/>
            <w:color w:val="0000FF"/>
            <w:sz w:val="24"/>
            <w:szCs w:val="24"/>
          </w:rPr>
          <w:t>пунктом 34</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VII. ПОРЯДОК ВЫДВИЖЕНИЯ КАНДИДАТОВ</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bookmarkStart w:id="16" w:name="P154"/>
      <w:bookmarkEnd w:id="16"/>
      <w:r w:rsidRPr="00405703">
        <w:rPr>
          <w:rFonts w:ascii="Times New Roman" w:hAnsi="Times New Roman" w:cs="Times New Roman"/>
          <w:sz w:val="24"/>
          <w:szCs w:val="24"/>
        </w:rPr>
        <w:t>27. О выдвижении кандидата уведомляется конкурсная комиссия.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Конкурсная комиссия считается уведомленной о выдвижении кандидата, а кандидат считается выдвинутым после представления в конкурсную комиссию в срок, установленный решением об объявлении конкурса, единовременно и в полном объеме следующего комплекта документов:</w:t>
      </w:r>
      <w:bookmarkStart w:id="17" w:name="P156"/>
      <w:bookmarkEnd w:id="17"/>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 личное </w:t>
      </w:r>
      <w:hyperlink w:anchor="P672" w:history="1">
        <w:r w:rsidRPr="00405703">
          <w:rPr>
            <w:rFonts w:ascii="Times New Roman" w:hAnsi="Times New Roman" w:cs="Times New Roman"/>
            <w:color w:val="0000FF"/>
            <w:sz w:val="24"/>
            <w:szCs w:val="24"/>
          </w:rPr>
          <w:t>заявление</w:t>
        </w:r>
      </w:hyperlink>
      <w:r w:rsidRPr="00405703">
        <w:rPr>
          <w:rFonts w:ascii="Times New Roman" w:hAnsi="Times New Roman" w:cs="Times New Roman"/>
          <w:sz w:val="24"/>
          <w:szCs w:val="24"/>
        </w:rPr>
        <w:t xml:space="preserve">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с указанием организации, осуществляющей образовательную деятельность, года                               </w:t>
      </w:r>
      <w:r w:rsidRPr="00405703">
        <w:rPr>
          <w:rFonts w:ascii="Times New Roman" w:hAnsi="Times New Roman" w:cs="Times New Roman"/>
          <w:sz w:val="24"/>
          <w:szCs w:val="24"/>
        </w:rPr>
        <w:lastRenderedPageBreak/>
        <w:t>ее окончания и реквизитов документа об образовании и о квалификации, сведения                          об ученой степени, ученом звании, наградах и званиях, основное место работы или службы, занимаемая должность (в случае отсутствия основного места работы или службы - род занятий).</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также сведения о дате снятия или погашения судимости;</w:t>
      </w:r>
      <w:bookmarkStart w:id="18" w:name="P160"/>
      <w:bookmarkEnd w:id="18"/>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копии всех листов паспорта или документа, заменяющего паспорт гражданина Российской Федерации; 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всех листов трудовой книжки (вкладыша к трудовой книжке) (при ее наличии) и (или) копии документа, содержащего сведения о трудовой деятельности и трудовом стаже (при его наличии), подтверждающего последнее место работы и занимаемую должность.</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Если кандидат менял фамилию, или имя, или отчество, также представляются копии соответствующих документов.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Оригиналы документов, указанных в настоящем подпункте, представляются для                    их заверения лицом, принимающим заявление;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справку о наличии (отсутствии) судимости и (или) факта уголовного преследования либо о прекращении уголовного </w:t>
      </w:r>
      <w:proofErr w:type="gramStart"/>
      <w:r w:rsidRPr="00405703">
        <w:rPr>
          <w:rFonts w:ascii="Times New Roman" w:hAnsi="Times New Roman" w:cs="Times New Roman"/>
          <w:sz w:val="24"/>
          <w:szCs w:val="24"/>
        </w:rPr>
        <w:t>преследования</w:t>
      </w:r>
      <w:proofErr w:type="gramEnd"/>
      <w:r w:rsidRPr="00405703">
        <w:rPr>
          <w:rFonts w:ascii="Times New Roman" w:hAnsi="Times New Roman" w:cs="Times New Roman"/>
          <w:sz w:val="24"/>
          <w:szCs w:val="24"/>
        </w:rPr>
        <w:t xml:space="preserve"> либо документ, подтверждающий факт обращения кандидата в уполномоченный орган для выдачи такой справки (расписка                 о приеме заявления или уведомление о приеме заявления - в случае подачи заявления                в электронной форме).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 три фотографии любой цветности (4 x 6);</w:t>
      </w:r>
      <w:bookmarkStart w:id="19" w:name="P166"/>
      <w:bookmarkEnd w:id="19"/>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письменное </w:t>
      </w:r>
      <w:hyperlink w:anchor="P714" w:history="1">
        <w:r w:rsidRPr="00405703">
          <w:rPr>
            <w:rFonts w:ascii="Times New Roman" w:hAnsi="Times New Roman" w:cs="Times New Roman"/>
            <w:color w:val="0000FF"/>
            <w:sz w:val="24"/>
            <w:szCs w:val="24"/>
          </w:rPr>
          <w:t>согласие</w:t>
        </w:r>
      </w:hyperlink>
      <w:r w:rsidRPr="00405703">
        <w:rPr>
          <w:rFonts w:ascii="Times New Roman" w:hAnsi="Times New Roman" w:cs="Times New Roman"/>
          <w:sz w:val="24"/>
          <w:szCs w:val="24"/>
        </w:rPr>
        <w:t xml:space="preserve"> на обработку персональных данных (приложение</w:t>
      </w:r>
      <w:r>
        <w:rPr>
          <w:rFonts w:ascii="Times New Roman" w:hAnsi="Times New Roman" w:cs="Times New Roman"/>
          <w:sz w:val="24"/>
          <w:szCs w:val="24"/>
        </w:rPr>
        <w:t xml:space="preserve">                                     </w:t>
      </w:r>
      <w:r w:rsidRPr="00405703">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405703">
        <w:rPr>
          <w:rFonts w:ascii="Times New Roman" w:hAnsi="Times New Roman" w:cs="Times New Roman"/>
          <w:sz w:val="24"/>
          <w:szCs w:val="24"/>
        </w:rPr>
        <w:t xml:space="preserve">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 желанию кандидата могут быть дополнительно представлены иные сведения.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Документы, указанные в </w:t>
      </w:r>
      <w:hyperlink w:anchor="P156" w:history="1">
        <w:r w:rsidRPr="00405703">
          <w:rPr>
            <w:rFonts w:ascii="Times New Roman" w:hAnsi="Times New Roman" w:cs="Times New Roman"/>
            <w:color w:val="0000FF"/>
            <w:sz w:val="24"/>
            <w:szCs w:val="24"/>
          </w:rPr>
          <w:t>подпунктах 1</w:t>
        </w:r>
      </w:hyperlink>
      <w:r w:rsidRPr="00405703">
        <w:rPr>
          <w:rFonts w:ascii="Times New Roman" w:hAnsi="Times New Roman" w:cs="Times New Roman"/>
          <w:sz w:val="24"/>
          <w:szCs w:val="24"/>
        </w:rPr>
        <w:t xml:space="preserve"> - </w:t>
      </w:r>
      <w:hyperlink w:anchor="P166" w:history="1">
        <w:r w:rsidRPr="00405703">
          <w:rPr>
            <w:rFonts w:ascii="Times New Roman" w:hAnsi="Times New Roman" w:cs="Times New Roman"/>
            <w:color w:val="0000FF"/>
            <w:sz w:val="24"/>
            <w:szCs w:val="24"/>
          </w:rPr>
          <w:t>5</w:t>
        </w:r>
      </w:hyperlink>
      <w:r w:rsidRPr="00405703">
        <w:rPr>
          <w:rFonts w:ascii="Times New Roman" w:hAnsi="Times New Roman" w:cs="Times New Roman"/>
          <w:sz w:val="24"/>
          <w:szCs w:val="24"/>
        </w:rPr>
        <w:t xml:space="preserve">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56" w:history="1">
        <w:r w:rsidRPr="00405703">
          <w:rPr>
            <w:rFonts w:ascii="Times New Roman" w:hAnsi="Times New Roman" w:cs="Times New Roman"/>
            <w:color w:val="0000FF"/>
            <w:sz w:val="24"/>
            <w:szCs w:val="24"/>
          </w:rPr>
          <w:t>подпунктах 1</w:t>
        </w:r>
      </w:hyperlink>
      <w:r w:rsidRPr="00405703">
        <w:rPr>
          <w:rFonts w:ascii="Times New Roman" w:hAnsi="Times New Roman" w:cs="Times New Roman"/>
          <w:sz w:val="24"/>
          <w:szCs w:val="24"/>
        </w:rPr>
        <w:t xml:space="preserve"> - </w:t>
      </w:r>
      <w:hyperlink w:anchor="P166" w:history="1">
        <w:r w:rsidRPr="00405703">
          <w:rPr>
            <w:rFonts w:ascii="Times New Roman" w:hAnsi="Times New Roman" w:cs="Times New Roman"/>
            <w:color w:val="0000FF"/>
            <w:sz w:val="24"/>
            <w:szCs w:val="24"/>
          </w:rPr>
          <w:t>5</w:t>
        </w:r>
      </w:hyperlink>
      <w:r w:rsidRPr="00405703">
        <w:rPr>
          <w:rFonts w:ascii="Times New Roman" w:hAnsi="Times New Roman" w:cs="Times New Roman"/>
          <w:sz w:val="24"/>
          <w:szCs w:val="24"/>
        </w:rPr>
        <w:t xml:space="preserve"> настоящего пункта, должны быть нотариально удостоверены.</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Член технического секретариата, принимающий документы у кандидата, проверяет комплектность представленных документов и проставляет отметку о дате и времени приема документов в представленной кандидатом описи документов.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Технический секретариат организует проверку достоверности сведений о кандидатах </w:t>
      </w:r>
      <w:r w:rsidRPr="00405703">
        <w:rPr>
          <w:rFonts w:ascii="Times New Roman" w:hAnsi="Times New Roman" w:cs="Times New Roman"/>
          <w:sz w:val="24"/>
          <w:szCs w:val="24"/>
        </w:rPr>
        <w:lastRenderedPageBreak/>
        <w:t>в части достоверности информации о гражданстве и об образовании.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Технический секретариат информирует конкурсную комиссию о выявленных фактах недостоверности представленных кандидатами сведений.</w:t>
      </w:r>
      <w:bookmarkStart w:id="20" w:name="P173"/>
      <w:bookmarkEnd w:id="20"/>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28. При выявлении неполноты сведений о кандидатах, отсутствия каких-либо документов, представление которых техническому секретариату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секретариат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нем сведения,                     в соответствии с </w:t>
      </w:r>
      <w:hyperlink w:anchor="P156" w:history="1">
        <w:r w:rsidRPr="00405703">
          <w:rPr>
            <w:rFonts w:ascii="Times New Roman" w:hAnsi="Times New Roman" w:cs="Times New Roman"/>
            <w:color w:val="0000FF"/>
            <w:sz w:val="24"/>
            <w:szCs w:val="24"/>
          </w:rPr>
          <w:t>подпунктами 1</w:t>
        </w:r>
      </w:hyperlink>
      <w:r w:rsidRPr="00405703">
        <w:rPr>
          <w:rFonts w:ascii="Times New Roman" w:hAnsi="Times New Roman" w:cs="Times New Roman"/>
          <w:sz w:val="24"/>
          <w:szCs w:val="24"/>
        </w:rPr>
        <w:t xml:space="preserve"> - </w:t>
      </w:r>
      <w:hyperlink w:anchor="P166" w:history="1">
        <w:r w:rsidRPr="00405703">
          <w:rPr>
            <w:rFonts w:ascii="Times New Roman" w:hAnsi="Times New Roman" w:cs="Times New Roman"/>
            <w:color w:val="0000FF"/>
            <w:sz w:val="24"/>
            <w:szCs w:val="24"/>
          </w:rPr>
          <w:t>5 пункта 27</w:t>
        </w:r>
      </w:hyperlink>
      <w:r w:rsidRPr="00405703">
        <w:rPr>
          <w:rFonts w:ascii="Times New Roman" w:hAnsi="Times New Roman" w:cs="Times New Roman"/>
          <w:sz w:val="24"/>
          <w:szCs w:val="24"/>
        </w:rPr>
        <w:t xml:space="preserve"> Положения, а также в иные документы.</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Технический секретариат осуществляет подготовку доклада о выдвинутых кандидатах и представляет его на предварительном заседании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VIII. ПРЕДВАРИТЕЛЬНОЕ ЗАСЕДАНИЕ КОНКУРСНОЙ КОМИССИИ,</w:t>
      </w:r>
    </w:p>
    <w:p w:rsidR="00BC68C0" w:rsidRPr="0096182E" w:rsidRDefault="00BC68C0" w:rsidP="00BC68C0">
      <w:pPr>
        <w:pStyle w:val="ConsPlusTitle"/>
        <w:jc w:val="center"/>
        <w:rPr>
          <w:rFonts w:ascii="Times New Roman" w:hAnsi="Times New Roman" w:cs="Times New Roman"/>
          <w:sz w:val="24"/>
          <w:szCs w:val="24"/>
        </w:rPr>
      </w:pPr>
      <w:r w:rsidRPr="0096182E">
        <w:rPr>
          <w:rFonts w:ascii="Times New Roman" w:hAnsi="Times New Roman" w:cs="Times New Roman"/>
          <w:sz w:val="24"/>
          <w:szCs w:val="24"/>
        </w:rPr>
        <w:t>РЕГИСТРАЦИЯ КАНДИДАТОВ</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bookmarkStart w:id="21" w:name="P180"/>
      <w:bookmarkEnd w:id="21"/>
      <w:r w:rsidRPr="00405703">
        <w:rPr>
          <w:rFonts w:ascii="Times New Roman" w:hAnsi="Times New Roman" w:cs="Times New Roman"/>
          <w:sz w:val="24"/>
          <w:szCs w:val="24"/>
        </w:rPr>
        <w:t xml:space="preserve">29. 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w:t>
      </w:r>
      <w:hyperlink w:anchor="P95" w:history="1">
        <w:r w:rsidRPr="00405703">
          <w:rPr>
            <w:rFonts w:ascii="Times New Roman" w:hAnsi="Times New Roman" w:cs="Times New Roman"/>
            <w:color w:val="0000FF"/>
            <w:sz w:val="24"/>
            <w:szCs w:val="24"/>
          </w:rPr>
          <w:t>пунктом 12</w:t>
        </w:r>
      </w:hyperlink>
      <w:r w:rsidRPr="00405703">
        <w:rPr>
          <w:rFonts w:ascii="Times New Roman" w:hAnsi="Times New Roman" w:cs="Times New Roman"/>
          <w:sz w:val="24"/>
          <w:szCs w:val="24"/>
        </w:rPr>
        <w:t xml:space="preserve"> Положения, рассмотрение документов, представленных кандидатами, заслушивание доклада технического секретариата, принятие решения о регистрации кандидата, об отказе в регистрации кандидата, принятие решения        о форме фиксации конкурса, утверждение тестового задания, а также утверждение иных процедурных вопросов проведения конкурса.</w:t>
      </w:r>
      <w:bookmarkStart w:id="22" w:name="P181"/>
      <w:bookmarkEnd w:id="22"/>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В случае необходимости по предложению председателя конкурсной комиссии может проводиться несколько предварительных заседаний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Предварительное заседание конкурсной комиссии, как правило, проводится в Совете депутатов Металлургического района. По согласованию с членами конкурсной комиссии может быть принято решение о проведении предварительного заседания конкурсной комиссии в ином месте.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Открывает предварительное заседание конкурсной комиссии, подписывает проект сформированной повестки и ведет его до принятия решения об избрании председателя конкурсной комиссии председатель Совета депутатов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После принятия решения об избрании председателя конкурсной комиссии ведение предварительного заседания передается избранному председателю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Предварительное заседание конкурсной комиссии и конкурс не могут проводиться                   в один день.</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руководителем технического секретариата.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секретариатом доклада.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bookmarkStart w:id="23" w:name="P189"/>
      <w:bookmarkEnd w:id="23"/>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О допуске кандидата к участию в конкурсе технический секретариат извещает зарегистрированного кандидата в письменной форме (по адресу электронной почты, указанному кандидатом в заявлении о допуске к участию в конкурсе) в течение трех </w:t>
      </w:r>
      <w:r w:rsidRPr="00405703">
        <w:rPr>
          <w:rFonts w:ascii="Times New Roman" w:hAnsi="Times New Roman" w:cs="Times New Roman"/>
          <w:sz w:val="24"/>
          <w:szCs w:val="24"/>
        </w:rPr>
        <w:lastRenderedPageBreak/>
        <w:t>рабочих дней со дня принятия такого решения и размещает информацию о принятом решении конкурсной комиссии о регистрации кандидата на официальном сайте Совета депутатов Металлургического района в информационно-телекоммуникационной сети «Интернет» в разделе «Конкурс по отбору кандидатур на должность Главы Металлургического района».</w:t>
      </w:r>
      <w:bookmarkStart w:id="24" w:name="P190"/>
      <w:bookmarkEnd w:id="24"/>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32. Основаниями отказа в регистрации кандидата являются: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отсутствие у кандидата пассивного избирательного права;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 отсутствие среди документов, представленных для уведомления о выдвижении                      и регистрации кандидата, документов, необходимых в соответствии с </w:t>
      </w:r>
      <w:hyperlink w:anchor="P154" w:history="1">
        <w:r w:rsidRPr="00405703">
          <w:rPr>
            <w:rFonts w:ascii="Times New Roman" w:hAnsi="Times New Roman" w:cs="Times New Roman"/>
            <w:color w:val="0000FF"/>
            <w:sz w:val="24"/>
            <w:szCs w:val="24"/>
          </w:rPr>
          <w:t>пунктом 27</w:t>
        </w:r>
      </w:hyperlink>
      <w:r w:rsidRPr="00405703">
        <w:rPr>
          <w:rFonts w:ascii="Times New Roman" w:hAnsi="Times New Roman" w:cs="Times New Roman"/>
          <w:sz w:val="24"/>
          <w:szCs w:val="24"/>
        </w:rPr>
        <w:t xml:space="preserve"> Положения для уведомления о выдвижении и регистрации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наличие на день, предшествующий дню заседания конкурсной </w:t>
      </w:r>
      <w:proofErr w:type="gramStart"/>
      <w:r w:rsidRPr="00405703">
        <w:rPr>
          <w:rFonts w:ascii="Times New Roman" w:hAnsi="Times New Roman" w:cs="Times New Roman"/>
          <w:sz w:val="24"/>
          <w:szCs w:val="24"/>
        </w:rPr>
        <w:t xml:space="preserve">комиссии,   </w:t>
      </w:r>
      <w:proofErr w:type="gramEnd"/>
      <w:r w:rsidRPr="00405703">
        <w:rPr>
          <w:rFonts w:ascii="Times New Roman" w:hAnsi="Times New Roman" w:cs="Times New Roman"/>
          <w:sz w:val="24"/>
          <w:szCs w:val="24"/>
        </w:rPr>
        <w:t xml:space="preserve">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 сокрытие кандидатом сведений о судимости, которые должны быть представлены в соответствии с </w:t>
      </w:r>
      <w:hyperlink w:anchor="P160" w:history="1">
        <w:r w:rsidRPr="00405703">
          <w:rPr>
            <w:rFonts w:ascii="Times New Roman" w:hAnsi="Times New Roman" w:cs="Times New Roman"/>
            <w:color w:val="0000FF"/>
            <w:sz w:val="24"/>
            <w:szCs w:val="24"/>
          </w:rPr>
          <w:t>абзацем седьмым пункта 27</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5) предоставление недостоверных сведений об образовании или о гражданстве.</w:t>
      </w:r>
      <w:bookmarkStart w:id="25" w:name="P196"/>
      <w:bookmarkEnd w:id="25"/>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33. Технический секретариат направляет кандидату уведомление о решении конкурсной комиссии об отказе в регистрации кандидата в письменной форме в течение трех рабочих дней со дня принятия такого решения, а также размещает информацию                           о принятом решении конкурсной комиссии об отказе в регистрации кандидата                                      на официальном сайте Совета депутатов Металлургического района в информационно-телекоммуникационной сети «Интернет» в разделе «Конкурс по отбору кандидатур                       на должность Главы Металлургического района».</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IX. ПОРЯДОК ПРОВЕДЕНИЯ КОНКУРСА</w:t>
      </w:r>
    </w:p>
    <w:p w:rsidR="00BC68C0" w:rsidRPr="00753916" w:rsidRDefault="00BC68C0" w:rsidP="00BC68C0">
      <w:pPr>
        <w:pStyle w:val="ConsPlusNormal"/>
        <w:jc w:val="both"/>
        <w:rPr>
          <w:rFonts w:ascii="Times New Roman" w:hAnsi="Times New Roman" w:cs="Times New Roman"/>
          <w:szCs w:val="24"/>
        </w:rPr>
      </w:pPr>
      <w:bookmarkStart w:id="26" w:name="_GoBack"/>
      <w:bookmarkEnd w:id="26"/>
    </w:p>
    <w:p w:rsidR="00BC68C0" w:rsidRPr="00405703" w:rsidRDefault="00BC68C0" w:rsidP="00BC68C0">
      <w:pPr>
        <w:pStyle w:val="ConsPlusNormal"/>
        <w:ind w:firstLine="540"/>
        <w:jc w:val="both"/>
        <w:rPr>
          <w:rFonts w:ascii="Times New Roman" w:hAnsi="Times New Roman" w:cs="Times New Roman"/>
          <w:sz w:val="24"/>
          <w:szCs w:val="24"/>
        </w:rPr>
      </w:pPr>
      <w:bookmarkStart w:id="27" w:name="P200"/>
      <w:bookmarkEnd w:id="27"/>
      <w:r w:rsidRPr="00405703">
        <w:rPr>
          <w:rFonts w:ascii="Times New Roman" w:hAnsi="Times New Roman" w:cs="Times New Roman"/>
          <w:sz w:val="24"/>
          <w:szCs w:val="24"/>
        </w:rPr>
        <w:t>34. В ходе проведения конкурса конкурсная комиссия оценивает зарегистрированных кандидатов на основании представленных ими документов об образовании, сведений                        об осуществлении трудовой (служебной) деятельности, тестирования, а также выступления по вопросам, связанным с исполнением полномочий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Конкурсная комиссия оценивает уровень профессионального образования, профессиональных навыков и знаний, необходимых для осуществления полномочий Главы Металлургического района, в части наличия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зарегистрированных кандидатов.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Предпочтительными являются: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профессионального образования;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опыта работы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следующих профессиональных знаний в области законодательства Российской Федерации, Челябинской области, муниципальных правовых актов: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1) знание основных положений Бюджетного </w:t>
      </w:r>
      <w:hyperlink r:id="rId12" w:history="1">
        <w:r w:rsidRPr="00405703">
          <w:rPr>
            <w:rFonts w:ascii="Times New Roman" w:hAnsi="Times New Roman" w:cs="Times New Roman"/>
            <w:color w:val="0000FF"/>
            <w:sz w:val="24"/>
            <w:szCs w:val="24"/>
          </w:rPr>
          <w:t>кодекса</w:t>
        </w:r>
      </w:hyperlink>
      <w:r w:rsidRPr="00405703">
        <w:rPr>
          <w:rFonts w:ascii="Times New Roman" w:hAnsi="Times New Roman" w:cs="Times New Roman"/>
          <w:sz w:val="24"/>
          <w:szCs w:val="24"/>
        </w:rPr>
        <w:t xml:space="preserve"> Российской Федерации - в части составления и исполнения местного бюджета;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2) знание Федерального </w:t>
      </w:r>
      <w:hyperlink r:id="rId13" w:history="1">
        <w:r w:rsidRPr="00405703">
          <w:rPr>
            <w:rFonts w:ascii="Times New Roman" w:hAnsi="Times New Roman" w:cs="Times New Roman"/>
            <w:color w:val="0000FF"/>
            <w:sz w:val="24"/>
            <w:szCs w:val="24"/>
          </w:rPr>
          <w:t>закона</w:t>
        </w:r>
      </w:hyperlink>
      <w:r w:rsidRPr="00405703">
        <w:rPr>
          <w:rFonts w:ascii="Times New Roman" w:hAnsi="Times New Roman" w:cs="Times New Roman"/>
          <w:sz w:val="24"/>
          <w:szCs w:val="24"/>
        </w:rPr>
        <w:t xml:space="preserve"> от 6 октября 2003 года № 131-ФЗ «Об общих принципах организации местного самоуправления» - в части положений о Главе муниципального образования, порядке наделения органов местного самоуправления отдельными государственными полномочиями;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3) знание Федерального </w:t>
      </w:r>
      <w:hyperlink r:id="rId14" w:history="1">
        <w:r w:rsidRPr="00405703">
          <w:rPr>
            <w:rFonts w:ascii="Times New Roman" w:hAnsi="Times New Roman" w:cs="Times New Roman"/>
            <w:color w:val="0000FF"/>
            <w:sz w:val="24"/>
            <w:szCs w:val="24"/>
          </w:rPr>
          <w:t>закона</w:t>
        </w:r>
      </w:hyperlink>
      <w:r w:rsidRPr="00405703">
        <w:rPr>
          <w:rFonts w:ascii="Times New Roman" w:hAnsi="Times New Roman" w:cs="Times New Roman"/>
          <w:sz w:val="24"/>
          <w:szCs w:val="24"/>
        </w:rPr>
        <w:t xml:space="preserve"> от 25 декабря 2008 года № 273-ФЗ «О противодействии </w:t>
      </w:r>
      <w:r w:rsidRPr="00405703">
        <w:rPr>
          <w:rFonts w:ascii="Times New Roman" w:hAnsi="Times New Roman" w:cs="Times New Roman"/>
          <w:sz w:val="24"/>
          <w:szCs w:val="24"/>
        </w:rPr>
        <w:lastRenderedPageBreak/>
        <w:t>коррупции» - в части понятий «коррупция», «противодействие коррупции», «конфликт интересов», «личная заинтересованность», основных принципов противодействия коррупции, основных мер по профилактике коррупции, ограничений и обязанностей, налагаемых на лиц, замещающих муниципальные должности, ответственности                                     за коррупционные правонарушения, оснований увольнения (освобождения от должности) лиц, замещающих муниципальные должности, в связи с утратой доверия;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 знание </w:t>
      </w:r>
      <w:hyperlink r:id="rId15" w:history="1">
        <w:r w:rsidRPr="00405703">
          <w:rPr>
            <w:rFonts w:ascii="Times New Roman" w:hAnsi="Times New Roman" w:cs="Times New Roman"/>
            <w:color w:val="0000FF"/>
            <w:sz w:val="24"/>
            <w:szCs w:val="24"/>
          </w:rPr>
          <w:t>Закона</w:t>
        </w:r>
      </w:hyperlink>
      <w:r w:rsidRPr="00405703">
        <w:rPr>
          <w:rFonts w:ascii="Times New Roman" w:hAnsi="Times New Roman" w:cs="Times New Roman"/>
          <w:sz w:val="24"/>
          <w:szCs w:val="24"/>
        </w:rPr>
        <w:t xml:space="preserve"> Челябинской области от 18 декабря 2014 года № 97-ЗО                                        «О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 в части полномочий внутригородского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знание </w:t>
      </w:r>
      <w:hyperlink r:id="rId16" w:history="1">
        <w:r w:rsidRPr="00405703">
          <w:rPr>
            <w:rFonts w:ascii="Times New Roman" w:hAnsi="Times New Roman" w:cs="Times New Roman"/>
            <w:color w:val="0000FF"/>
            <w:sz w:val="24"/>
            <w:szCs w:val="24"/>
          </w:rPr>
          <w:t>Устава</w:t>
        </w:r>
      </w:hyperlink>
      <w:r w:rsidRPr="00405703">
        <w:rPr>
          <w:rFonts w:ascii="Times New Roman" w:hAnsi="Times New Roman" w:cs="Times New Roman"/>
          <w:sz w:val="24"/>
          <w:szCs w:val="24"/>
        </w:rPr>
        <w:t xml:space="preserve"> Металлургического района города Челябинска, утвержденного решением Совета депутатов Металлургического района от 26 ноября 2014 года № 2/1, -                       в части структуры и полномочий органов местного самоуправления Металлургического района города Челябинска, вопросов местного значения Металлургического района города Челябинска, установления и изменения границ территории Металлургического района города Челябинска, муниципальных правовых актов Металлургического района города Челябинска, муниципального имущества Металлургического района города Челябинска;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иных знаний: основных показателей местного бюджета, демографических показателей Металлургического района города Челябинска, историко-географических                          и картографических особенностей Металлургического района города Челябинска (данные из открытых официальных источников).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35. Уровень профессионального образования зарегистрированных кандидатов оценивается по результатам рассмотрения представленных ими документов об образовании по балльной системе согласно следующим критериям: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высшего образования - 2 балла;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среднего профессионального образования - 1 балл.</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После завершения рассмотрения документов об уровне профессионального образования зарегистрированных кандидатов его результаты вносятся членами конкурсной комиссии в оценочные </w:t>
      </w:r>
      <w:hyperlink w:anchor="P871" w:history="1">
        <w:r w:rsidRPr="00405703">
          <w:rPr>
            <w:rFonts w:ascii="Times New Roman" w:hAnsi="Times New Roman" w:cs="Times New Roman"/>
            <w:color w:val="0000FF"/>
            <w:sz w:val="24"/>
            <w:szCs w:val="24"/>
          </w:rPr>
          <w:t>листы</w:t>
        </w:r>
      </w:hyperlink>
      <w:r w:rsidRPr="00405703">
        <w:rPr>
          <w:rFonts w:ascii="Times New Roman" w:hAnsi="Times New Roman" w:cs="Times New Roman"/>
          <w:sz w:val="24"/>
          <w:szCs w:val="24"/>
        </w:rPr>
        <w:t xml:space="preserve"> зарегистрированных кандидатов с учетом только одного, более высокого имеющегося у зарегистрированного кандидата уровня профессионального образования, по форме согласно приложению 4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Рассмотрение документов об уровне профессионального образования зарегистрированных кандидатов осуществляется членами конкурсной комиссии                                    в присутствии технического секретариата, в отсутствие зарегистрированных кандидатов.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Члены конкурсной комиссии оценивают профессиональные навыки зарегистрированных кандидатов, указанные в </w:t>
      </w:r>
      <w:hyperlink w:anchor="P200" w:history="1">
        <w:r w:rsidRPr="00405703">
          <w:rPr>
            <w:rFonts w:ascii="Times New Roman" w:hAnsi="Times New Roman" w:cs="Times New Roman"/>
            <w:color w:val="0000FF"/>
            <w:sz w:val="24"/>
            <w:szCs w:val="24"/>
          </w:rPr>
          <w:t>пункте 34</w:t>
        </w:r>
      </w:hyperlink>
      <w:r w:rsidRPr="00405703">
        <w:rPr>
          <w:rFonts w:ascii="Times New Roman" w:hAnsi="Times New Roman" w:cs="Times New Roman"/>
          <w:sz w:val="24"/>
          <w:szCs w:val="24"/>
        </w:rPr>
        <w:t xml:space="preserve">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 согласно следующим критериям: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5 лет и более - 2 балла;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наличие навыков управленческой деятельности на руководящих должностях                              в органах государственной власти, органах местного самоуправления, организациях независимо от организационно-правовой формы, в качестве индивидуального предпринимателя, являющегося работодателем, от 1 года до 5 лет - 1 балл.</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После завершения оценки навыков управленческой деятельности зарегистрированных кандидатов ее результаты вносятся членами конкурсной комиссии в оценочные </w:t>
      </w:r>
      <w:hyperlink w:anchor="P871" w:history="1">
        <w:r w:rsidRPr="00405703">
          <w:rPr>
            <w:rFonts w:ascii="Times New Roman" w:hAnsi="Times New Roman" w:cs="Times New Roman"/>
            <w:color w:val="0000FF"/>
            <w:sz w:val="24"/>
            <w:szCs w:val="24"/>
          </w:rPr>
          <w:t>листы</w:t>
        </w:r>
      </w:hyperlink>
      <w:r w:rsidRPr="00405703">
        <w:rPr>
          <w:rFonts w:ascii="Times New Roman" w:hAnsi="Times New Roman" w:cs="Times New Roman"/>
          <w:sz w:val="24"/>
          <w:szCs w:val="24"/>
        </w:rPr>
        <w:t xml:space="preserve"> зарегистрированных кандидатов по форме согласно приложению 4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Тестирование проводится с целью оценки профессиональных знаний </w:t>
      </w:r>
      <w:r w:rsidRPr="00405703">
        <w:rPr>
          <w:rFonts w:ascii="Times New Roman" w:hAnsi="Times New Roman" w:cs="Times New Roman"/>
          <w:sz w:val="24"/>
          <w:szCs w:val="24"/>
        </w:rPr>
        <w:lastRenderedPageBreak/>
        <w:t xml:space="preserve">зарегистрированных кандидатов, указанных в </w:t>
      </w:r>
      <w:hyperlink w:anchor="P200" w:history="1">
        <w:r w:rsidRPr="00405703">
          <w:rPr>
            <w:rFonts w:ascii="Times New Roman" w:hAnsi="Times New Roman" w:cs="Times New Roman"/>
            <w:color w:val="0000FF"/>
            <w:sz w:val="24"/>
            <w:szCs w:val="24"/>
          </w:rPr>
          <w:t>пункте 34</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Для проведения тестирования конкурсной комиссией разрабатывается тестовое задание, содержащее двадцать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 кандидатом непосредственно в тексте тестового задания путем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время выполнения задания.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Тестирование проводится в помещении, определяемом конкурсной комиссией.                          На выполнение тестового задания отводится тридцать минут.</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Во время тестирования не допускается использование зарегистрированными кандидатами каких-либо источников информации (электронные справочные системы, печатные издания и т.п.), аудио-, видео-, фототехники, средств мобильной связи, планшетов, электронных книг, ноутбуков и иной электронной техники.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и иными присутствующими лицами.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 окончании установленного времени заполненные зарегистрированными кандидатами тестовые задания собираются членами технического секретариата                                      и передаются председателю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Результаты выполненного зарегистрированными кандидатами тестового задания оцениваются конкурсной комиссией по балльной системе. Каждый правильный ответ                          на вопрос оценивается в один балл, каждый неправильный ответ оценивается в ноль баллов. По итогам выполнения тестового задания все баллы суммируются. Максимальное количество баллов - двадцать.</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Проверка заполненных зарегистрированными кандидатами тестовых заданий осуществляется членами конкурсной комиссии в присутствии технического секретариата, в отсутствие зарегистрированных кандидатов.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После завершения проверки заполненных зарегистрированными кандидатами тестовых заданий результаты тестирования вносятся в оценочные </w:t>
      </w:r>
      <w:hyperlink w:anchor="P871" w:history="1">
        <w:r w:rsidRPr="00405703">
          <w:rPr>
            <w:rFonts w:ascii="Times New Roman" w:hAnsi="Times New Roman" w:cs="Times New Roman"/>
            <w:color w:val="0000FF"/>
            <w:sz w:val="24"/>
            <w:szCs w:val="24"/>
          </w:rPr>
          <w:t>листы</w:t>
        </w:r>
      </w:hyperlink>
      <w:r w:rsidRPr="00405703">
        <w:rPr>
          <w:rFonts w:ascii="Times New Roman" w:hAnsi="Times New Roman" w:cs="Times New Roman"/>
          <w:sz w:val="24"/>
          <w:szCs w:val="24"/>
        </w:rPr>
        <w:t xml:space="preserve"> зарегистрированных кандидатов по форме согласно приложению 4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 окончании тестирования конкурсной комиссией объявляется перерыв, продолжительность которого определяется председателем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После завершения перерыва каждому зарегистрированному кандидату предоставляется время (до десяти минут) для выступления, включающего в себя краткое изложение опыта его управленческой деятельности, видения работы Главы Металлургического района, основных проблем, путей их решения и направлений развития Металлургического района города Челябинска, а также предложения                                                                     по совершенствованию деятельности органов местного самоуправления Металлургического района города Челябинска.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Выступления зарегистрированных кандидатов проводятся </w:t>
      </w:r>
      <w:proofErr w:type="spellStart"/>
      <w:r w:rsidRPr="00405703">
        <w:rPr>
          <w:rFonts w:ascii="Times New Roman" w:hAnsi="Times New Roman" w:cs="Times New Roman"/>
          <w:sz w:val="24"/>
          <w:szCs w:val="24"/>
        </w:rPr>
        <w:t>пофамильно</w:t>
      </w:r>
      <w:proofErr w:type="spellEnd"/>
      <w:r w:rsidRPr="00405703">
        <w:rPr>
          <w:rFonts w:ascii="Times New Roman" w:hAnsi="Times New Roman" w:cs="Times New Roman"/>
          <w:sz w:val="24"/>
          <w:szCs w:val="24"/>
        </w:rPr>
        <w:t xml:space="preserve"> в алфавитном порядке в присутствии членов конкурсной комиссии и технического секретариата. Выступление зарегистрированного кандидата проводится в отсутствие других зарегистрированных кандидатов.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После выступления зарегистрированного кандидата члены конкурсной комиссии вправе задавать ему вопросы по выступлению.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В случае отказа зарегистрированного кандидата от выступления баллы                                          не присваиваются.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Члены конкурсной комиссии оценивают выступление зарегистрированного кандидата по балльной системе, от 0 до 3 баллов включительно, согласно следующим критериям: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lastRenderedPageBreak/>
        <w:t>- выступление отличается грамотностью и четкостью речи, логичностью изложения информации; содержит объективный анализ основных проблем, путей их решения                                и направлений развития Металлургического района города Челябинска, основанный                            на знании основных характеристик местного бюджета;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Металлургического о района города Челябинска - 3 балла;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выступление отличается грамотностью и четкостью речи, логичностью изложения информации; содержит объективный анализ основных проблем, путей их решения                                и направлений развития Металлургического  района города Челябинска,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Металлургического района города Челябинска, противоречащие законодательству Российской Федерации и Челябинской области, - 2 балла;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выступление не отличается грамотностью и четкостью речи, логичностью изложения информации; содержит анализ основных проблем, путей их решения и направлений развития Металлургического района города Челябинска, не основанный на знании основных характеристик местного бюджета; включает в себя предложения                                     по совершенствованию деятельности органов местного самоуправления Металлургического района города Челябинска,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Металлургического района города Челябинска - 1 балл;</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выступление не отличается грамотностью и четкостью речи, логичностью изложения информации; не содержит анализ основных проблем, путей их решения и направлений развития Металлургического района города Челябинска; включает в себя предложения по совершенствованию деятельности органов местного самоуправления Металлургического района города Челябинска,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Металлургического района города Челябинска - 0 баллов.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Выступление зарегистрированного кандидата каждый член конкурсной комиссии оценивает самостоятельно и вносит в оценочный </w:t>
      </w:r>
      <w:hyperlink w:anchor="P871" w:history="1">
        <w:r w:rsidRPr="00405703">
          <w:rPr>
            <w:rFonts w:ascii="Times New Roman" w:hAnsi="Times New Roman" w:cs="Times New Roman"/>
            <w:color w:val="0000FF"/>
            <w:sz w:val="24"/>
            <w:szCs w:val="24"/>
          </w:rPr>
          <w:t>лист</w:t>
        </w:r>
      </w:hyperlink>
      <w:r w:rsidRPr="00405703">
        <w:rPr>
          <w:rFonts w:ascii="Times New Roman" w:hAnsi="Times New Roman" w:cs="Times New Roman"/>
          <w:sz w:val="24"/>
          <w:szCs w:val="24"/>
        </w:rPr>
        <w:t xml:space="preserve"> по форме согласно приложению</w:t>
      </w:r>
      <w:r>
        <w:rPr>
          <w:rFonts w:ascii="Times New Roman" w:hAnsi="Times New Roman" w:cs="Times New Roman"/>
          <w:sz w:val="24"/>
          <w:szCs w:val="24"/>
        </w:rPr>
        <w:t xml:space="preserve">                           </w:t>
      </w:r>
      <w:r w:rsidRPr="00405703">
        <w:rPr>
          <w:rFonts w:ascii="Times New Roman" w:hAnsi="Times New Roman" w:cs="Times New Roman"/>
          <w:sz w:val="24"/>
          <w:szCs w:val="24"/>
        </w:rPr>
        <w:t xml:space="preserve"> 4</w:t>
      </w:r>
      <w:r>
        <w:rPr>
          <w:rFonts w:ascii="Times New Roman" w:hAnsi="Times New Roman" w:cs="Times New Roman"/>
          <w:sz w:val="24"/>
          <w:szCs w:val="24"/>
        </w:rPr>
        <w:t xml:space="preserve"> </w:t>
      </w:r>
      <w:r w:rsidRPr="00405703">
        <w:rPr>
          <w:rFonts w:ascii="Times New Roman" w:hAnsi="Times New Roman" w:cs="Times New Roman"/>
          <w:sz w:val="24"/>
          <w:szCs w:val="24"/>
        </w:rPr>
        <w:t>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По окончании заполнения оценочных листов зарегистрированных кандидатов                              с учетом критериев, изложенных в настоящем пункте, оформляется сводный оценочный </w:t>
      </w:r>
      <w:hyperlink w:anchor="P943" w:history="1">
        <w:r w:rsidRPr="00405703">
          <w:rPr>
            <w:rFonts w:ascii="Times New Roman" w:hAnsi="Times New Roman" w:cs="Times New Roman"/>
            <w:color w:val="0000FF"/>
            <w:sz w:val="24"/>
            <w:szCs w:val="24"/>
          </w:rPr>
          <w:t>лист</w:t>
        </w:r>
      </w:hyperlink>
      <w:r w:rsidRPr="00405703">
        <w:rPr>
          <w:rFonts w:ascii="Times New Roman" w:hAnsi="Times New Roman" w:cs="Times New Roman"/>
          <w:sz w:val="24"/>
          <w:szCs w:val="24"/>
        </w:rPr>
        <w:t xml:space="preserve"> на каждого зарегистрированного кандидата по форме согласно приложению </w:t>
      </w:r>
      <w:r>
        <w:rPr>
          <w:rFonts w:ascii="Times New Roman" w:hAnsi="Times New Roman" w:cs="Times New Roman"/>
          <w:sz w:val="24"/>
          <w:szCs w:val="24"/>
        </w:rPr>
        <w:t xml:space="preserve">                                </w:t>
      </w:r>
      <w:r w:rsidRPr="00405703">
        <w:rPr>
          <w:rFonts w:ascii="Times New Roman" w:hAnsi="Times New Roman" w:cs="Times New Roman"/>
          <w:sz w:val="24"/>
          <w:szCs w:val="24"/>
        </w:rPr>
        <w:t>5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Оценки зарегистрированных кандидатов на основании представленных сведений                     об образовании, об осуществлении трудовой (служебной) деятельности и выполнения тестового задания не суммируются и заносятся в сводный оценочный лист зарегистрированного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Оценки зарегистрированных кандидатов за выступление суммируются и заносятся                      в сводный оценочный лист зарегистрированного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В сводном оценочном листе указывается общий итоговый балл зарегистрированного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 окончании заполнения сводных оценочных листов зарегистрированных кандидатов члены конкурсной комиссии проводят закрытое коллегиальное обсуждение                   в присутствии технического секретариата. По итогам коллегиального обсуждения председатель конкурсной комиссии выносит на голосование вопрос об определении победителей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По каждому зарегистрированному кандидату проводится отдельное голосование </w:t>
      </w:r>
      <w:r w:rsidRPr="00405703">
        <w:rPr>
          <w:rFonts w:ascii="Times New Roman" w:hAnsi="Times New Roman" w:cs="Times New Roman"/>
          <w:sz w:val="24"/>
          <w:szCs w:val="24"/>
        </w:rPr>
        <w:lastRenderedPageBreak/>
        <w:t>членов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Максимальное количество баллов, которое по итогам конкурса может получить каждый зарегистрированный кандидат, равно 42 баллам.</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Зарегистрированный кандидат, набравший по итогам конкурса менее 21 </w:t>
      </w:r>
      <w:proofErr w:type="gramStart"/>
      <w:r w:rsidRPr="00405703">
        <w:rPr>
          <w:rFonts w:ascii="Times New Roman" w:hAnsi="Times New Roman" w:cs="Times New Roman"/>
          <w:sz w:val="24"/>
          <w:szCs w:val="24"/>
        </w:rPr>
        <w:t xml:space="preserve">балла,   </w:t>
      </w:r>
      <w:proofErr w:type="gramEnd"/>
      <w:r w:rsidRPr="00405703">
        <w:rPr>
          <w:rFonts w:ascii="Times New Roman" w:hAnsi="Times New Roman" w:cs="Times New Roman"/>
          <w:sz w:val="24"/>
          <w:szCs w:val="24"/>
        </w:rPr>
        <w:t xml:space="preserve">                       по решению конкурсной комиссии не может быть признан победителем конкурса.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Победителями конкурса признаются не менее двух зарегистрированных кандидатов, набравших по итогам конкурса 21 и более баллов.</w:t>
      </w:r>
    </w:p>
    <w:p w:rsidR="00BC68C0" w:rsidRPr="0096182E" w:rsidRDefault="00BC68C0" w:rsidP="00BC68C0">
      <w:pPr>
        <w:pStyle w:val="ConsPlusNormal"/>
        <w:jc w:val="both"/>
        <w:rPr>
          <w:rFonts w:ascii="Times New Roman" w:hAnsi="Times New Roman" w:cs="Times New Roman"/>
          <w:b/>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X. РЕШЕНИЕ КОНКУРСНОЙ КОМИССИИ</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36. По результатам конкурса конкурсная комиссия принимает решение о признании конкурса состоявшимся или несостоявшимся.</w:t>
      </w:r>
      <w:bookmarkStart w:id="28" w:name="P253"/>
      <w:bookmarkEnd w:id="28"/>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37. Конкурс признается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Металлургического района для проведения голосования по кандидатурам на должность Главы Металлургического района.</w:t>
      </w:r>
      <w:bookmarkStart w:id="29" w:name="P254"/>
      <w:bookmarkEnd w:id="29"/>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38. Конкурсная комиссия принимает решение о признании конкурса несостоявшимся в случаях:</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1) отсутствия заявлений кандидатов о допуске к участию в конкурсе либо подачи заявления только от одного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2) отзыва всеми кандидатами, зарегистрированными кандидатами заявлений                                   о допуске к участию в конкурсе;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 неявки на конкурс всех зарегистрированных кандидатов или явки только одного зарегистрированного кандидата;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 отказа в регистрации всем кандидатам по основаниям и в порядке, предусмотренным </w:t>
      </w:r>
      <w:hyperlink w:anchor="P190" w:history="1">
        <w:r w:rsidRPr="00405703">
          <w:rPr>
            <w:rFonts w:ascii="Times New Roman" w:hAnsi="Times New Roman" w:cs="Times New Roman"/>
            <w:color w:val="0000FF"/>
            <w:sz w:val="24"/>
            <w:szCs w:val="24"/>
          </w:rPr>
          <w:t>пунктом 32</w:t>
        </w:r>
      </w:hyperlink>
      <w:r w:rsidRPr="00405703">
        <w:rPr>
          <w:rFonts w:ascii="Times New Roman" w:hAnsi="Times New Roman" w:cs="Times New Roman"/>
          <w:sz w:val="24"/>
          <w:szCs w:val="24"/>
        </w:rPr>
        <w:t xml:space="preserve"> Положения;</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5) если после отказа в регистрации кандидатам по основаниям и в порядке, предусмотренным </w:t>
      </w:r>
      <w:hyperlink w:anchor="P190" w:history="1">
        <w:r w:rsidRPr="00405703">
          <w:rPr>
            <w:rFonts w:ascii="Times New Roman" w:hAnsi="Times New Roman" w:cs="Times New Roman"/>
            <w:color w:val="0000FF"/>
            <w:sz w:val="24"/>
            <w:szCs w:val="24"/>
          </w:rPr>
          <w:t>пунктом 32</w:t>
        </w:r>
      </w:hyperlink>
      <w:r w:rsidRPr="00405703">
        <w:rPr>
          <w:rFonts w:ascii="Times New Roman" w:hAnsi="Times New Roman" w:cs="Times New Roman"/>
          <w:sz w:val="24"/>
          <w:szCs w:val="24"/>
        </w:rPr>
        <w:t xml:space="preserve"> Положения, остается только один зарегистрированный кандидат;</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40. Решения, предусмотренные </w:t>
      </w:r>
      <w:hyperlink w:anchor="P253" w:history="1">
        <w:r w:rsidRPr="00405703">
          <w:rPr>
            <w:rFonts w:ascii="Times New Roman" w:hAnsi="Times New Roman" w:cs="Times New Roman"/>
            <w:color w:val="0000FF"/>
            <w:sz w:val="24"/>
            <w:szCs w:val="24"/>
          </w:rPr>
          <w:t>пунктами 37</w:t>
        </w:r>
      </w:hyperlink>
      <w:r w:rsidRPr="00405703">
        <w:rPr>
          <w:rFonts w:ascii="Times New Roman" w:hAnsi="Times New Roman" w:cs="Times New Roman"/>
          <w:sz w:val="24"/>
          <w:szCs w:val="24"/>
        </w:rPr>
        <w:t xml:space="preserve">, </w:t>
      </w:r>
      <w:hyperlink w:anchor="P254" w:history="1">
        <w:r w:rsidRPr="00405703">
          <w:rPr>
            <w:rFonts w:ascii="Times New Roman" w:hAnsi="Times New Roman" w:cs="Times New Roman"/>
            <w:color w:val="0000FF"/>
            <w:sz w:val="24"/>
            <w:szCs w:val="24"/>
          </w:rPr>
          <w:t>38</w:t>
        </w:r>
      </w:hyperlink>
      <w:r w:rsidRPr="00405703">
        <w:rPr>
          <w:rFonts w:ascii="Times New Roman" w:hAnsi="Times New Roman" w:cs="Times New Roman"/>
          <w:sz w:val="24"/>
          <w:szCs w:val="24"/>
        </w:rPr>
        <w:t xml:space="preserve"> Положения, принимаются конкурсной комиссией большинством голосов от общего числа членов конкурсной комиссии при открытом голосовании.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41. При проведении голосования член конкурсной комиссии голосует «за» или «против».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42. Решения конкурсной комиссии по вопросам, изложенным в </w:t>
      </w:r>
      <w:hyperlink w:anchor="P253" w:history="1">
        <w:r w:rsidRPr="00405703">
          <w:rPr>
            <w:rFonts w:ascii="Times New Roman" w:hAnsi="Times New Roman" w:cs="Times New Roman"/>
            <w:color w:val="0000FF"/>
            <w:sz w:val="24"/>
            <w:szCs w:val="24"/>
          </w:rPr>
          <w:t>пунктах 37</w:t>
        </w:r>
      </w:hyperlink>
      <w:r w:rsidRPr="00405703">
        <w:rPr>
          <w:rFonts w:ascii="Times New Roman" w:hAnsi="Times New Roman" w:cs="Times New Roman"/>
          <w:sz w:val="24"/>
          <w:szCs w:val="24"/>
        </w:rPr>
        <w:t xml:space="preserve">, </w:t>
      </w:r>
      <w:hyperlink w:anchor="P254" w:history="1">
        <w:r w:rsidRPr="00405703">
          <w:rPr>
            <w:rFonts w:ascii="Times New Roman" w:hAnsi="Times New Roman" w:cs="Times New Roman"/>
            <w:color w:val="0000FF"/>
            <w:sz w:val="24"/>
            <w:szCs w:val="24"/>
          </w:rPr>
          <w:t>38</w:t>
        </w:r>
      </w:hyperlink>
      <w:r w:rsidRPr="00405703">
        <w:rPr>
          <w:rFonts w:ascii="Times New Roman" w:hAnsi="Times New Roman" w:cs="Times New Roman"/>
          <w:sz w:val="24"/>
          <w:szCs w:val="24"/>
        </w:rPr>
        <w:t xml:space="preserve"> Положения, принимаются в отсутствие кандидатов, зарегистрированных кандидатов.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43. Решение конкурсной комиссии оформляется итоговым </w:t>
      </w:r>
      <w:hyperlink w:anchor="P999" w:history="1">
        <w:r w:rsidRPr="00405703">
          <w:rPr>
            <w:rFonts w:ascii="Times New Roman" w:hAnsi="Times New Roman" w:cs="Times New Roman"/>
            <w:color w:val="0000FF"/>
            <w:sz w:val="24"/>
            <w:szCs w:val="24"/>
          </w:rPr>
          <w:t>протоколом</w:t>
        </w:r>
      </w:hyperlink>
      <w:r w:rsidRPr="00405703">
        <w:rPr>
          <w:rFonts w:ascii="Times New Roman" w:hAnsi="Times New Roman" w:cs="Times New Roman"/>
          <w:sz w:val="24"/>
          <w:szCs w:val="24"/>
        </w:rPr>
        <w:t xml:space="preserve"> заседания конкурсной комиссии (приложение 6 к Положению), который подписывается председателем конкурсной комиссии, членами конкурсной комиссии, присутствовавшими на заседании, и руководителем технического секретариата. Итоговый протокол заседания конкурсной комиссии оформляется в трех экземплярах.</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Приложением к итоговому протоколу заседания конкурсной комиссии является сводный </w:t>
      </w:r>
      <w:hyperlink w:anchor="P1157" w:history="1">
        <w:r w:rsidRPr="00405703">
          <w:rPr>
            <w:rFonts w:ascii="Times New Roman" w:hAnsi="Times New Roman" w:cs="Times New Roman"/>
            <w:color w:val="0000FF"/>
            <w:sz w:val="24"/>
            <w:szCs w:val="24"/>
          </w:rPr>
          <w:t>реестр</w:t>
        </w:r>
      </w:hyperlink>
      <w:r w:rsidRPr="00405703">
        <w:rPr>
          <w:rFonts w:ascii="Times New Roman" w:hAnsi="Times New Roman" w:cs="Times New Roman"/>
          <w:sz w:val="24"/>
          <w:szCs w:val="24"/>
        </w:rPr>
        <w:t xml:space="preserve"> итогового заседания комиссии по результатам конкурсных процедур                                   с зарегистрированными кандидатами на должность Главы Металлургического района, оформленный по форме согласно приложению 7 к Положению.</w:t>
      </w:r>
      <w:bookmarkStart w:id="30" w:name="P267"/>
      <w:bookmarkEnd w:id="30"/>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44. Каждому зарегистрированному кандидату сообщается о результатах конкурса                              в письменной форме в течение трех рабочих дней со дня принятия решения о результатах </w:t>
      </w:r>
      <w:r w:rsidRPr="00405703">
        <w:rPr>
          <w:rFonts w:ascii="Times New Roman" w:hAnsi="Times New Roman" w:cs="Times New Roman"/>
          <w:sz w:val="24"/>
          <w:szCs w:val="24"/>
        </w:rPr>
        <w:lastRenderedPageBreak/>
        <w:t>конкурса. Результаты конкурса также размещаются на официальном сайте Совета депутатов Металлургического района в информационно-телекоммуникационной сети «Интернет» в разделе «Конкурс по отбору кандидатур на должность Главы Металлургического района».</w:t>
      </w:r>
      <w:bookmarkStart w:id="31" w:name="P268"/>
      <w:bookmarkEnd w:id="31"/>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45. Итоговый протокол заседания конкурсной комиссии направляется в Совет депутатов Металлургического района, Главе города Челябинска в течение трех рабочих дней со дня принятия решения о результатах конкурса.</w:t>
      </w:r>
      <w:bookmarkStart w:id="32" w:name="P269"/>
      <w:bookmarkEnd w:id="32"/>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46. Голосование по кандидатурам на должность Главы Металлургического района </w:t>
      </w:r>
      <w:r>
        <w:rPr>
          <w:rFonts w:ascii="Times New Roman" w:hAnsi="Times New Roman" w:cs="Times New Roman"/>
          <w:sz w:val="24"/>
          <w:szCs w:val="24"/>
        </w:rPr>
        <w:t xml:space="preserve">                  </w:t>
      </w:r>
      <w:r w:rsidRPr="00405703">
        <w:rPr>
          <w:rFonts w:ascii="Times New Roman" w:hAnsi="Times New Roman" w:cs="Times New Roman"/>
          <w:sz w:val="24"/>
          <w:szCs w:val="24"/>
        </w:rPr>
        <w:t>из числа представленных Совету депутатов Металлургического района кандидатов, признанных победителями конкурса, проводится Советом депутатов Металлургического района не позднее 15 дней со дня регистрации в Совете депутатов Металлургического района итогового протокола заседания конкурсной комиссии.</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голосования, предусмотренного </w:t>
      </w:r>
      <w:hyperlink w:anchor="P269" w:history="1">
        <w:r w:rsidRPr="00405703">
          <w:rPr>
            <w:rFonts w:ascii="Times New Roman" w:hAnsi="Times New Roman" w:cs="Times New Roman"/>
            <w:color w:val="0000FF"/>
            <w:sz w:val="24"/>
            <w:szCs w:val="24"/>
          </w:rPr>
          <w:t>абзацем первым</w:t>
        </w:r>
      </w:hyperlink>
      <w:r w:rsidRPr="00405703">
        <w:rPr>
          <w:rFonts w:ascii="Times New Roman" w:hAnsi="Times New Roman" w:cs="Times New Roman"/>
          <w:sz w:val="24"/>
          <w:szCs w:val="24"/>
        </w:rPr>
        <w:t xml:space="preserve"> настоящего пункта, останется только один                                                                    из представленных Совету депутатов Металлургического района кандидатов, признанных победителями конкурса, Совет депутатов Металлургического района проводит голосование по одному кандидату.</w:t>
      </w:r>
      <w:bookmarkStart w:id="33" w:name="P271"/>
      <w:bookmarkEnd w:id="33"/>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47. Избранный Глава Металлургического района не позднее четырнадцати календарных дней с даты наделения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w:t>
      </w:r>
      <w:hyperlink r:id="rId17" w:history="1">
        <w:r w:rsidRPr="00405703">
          <w:rPr>
            <w:rFonts w:ascii="Times New Roman" w:hAnsi="Times New Roman" w:cs="Times New Roman"/>
            <w:color w:val="0000FF"/>
            <w:sz w:val="24"/>
            <w:szCs w:val="24"/>
          </w:rPr>
          <w:t>справки</w:t>
        </w:r>
      </w:hyperlink>
      <w:r w:rsidRPr="00405703">
        <w:rPr>
          <w:rFonts w:ascii="Times New Roman" w:hAnsi="Times New Roman" w:cs="Times New Roman"/>
          <w:sz w:val="24"/>
          <w:szCs w:val="24"/>
        </w:rPr>
        <w:t xml:space="preserve">,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w:t>
      </w:r>
      <w:hyperlink r:id="rId18" w:history="1">
        <w:r w:rsidRPr="00405703">
          <w:rPr>
            <w:rFonts w:ascii="Times New Roman" w:hAnsi="Times New Roman" w:cs="Times New Roman"/>
            <w:color w:val="0000FF"/>
            <w:sz w:val="24"/>
            <w:szCs w:val="24"/>
          </w:rPr>
          <w:t>статьей 3-6</w:t>
        </w:r>
      </w:hyperlink>
      <w:r w:rsidRPr="00405703">
        <w:rPr>
          <w:rFonts w:ascii="Times New Roman" w:hAnsi="Times New Roman" w:cs="Times New Roman"/>
          <w:sz w:val="24"/>
          <w:szCs w:val="24"/>
        </w:rPr>
        <w:t xml:space="preserve"> Закона Челябинской области от 29 января 2009 года № 353-ЗО «О противодействии коррупции в Челябинской области».</w:t>
      </w:r>
      <w:bookmarkStart w:id="34" w:name="P272"/>
      <w:bookmarkEnd w:id="34"/>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48. Избранный Глава Металлургического района предоставляет в конкурсную комиссию письменное </w:t>
      </w:r>
      <w:hyperlink w:anchor="P1198" w:history="1">
        <w:r w:rsidRPr="00405703">
          <w:rPr>
            <w:rFonts w:ascii="Times New Roman" w:hAnsi="Times New Roman" w:cs="Times New Roman"/>
            <w:color w:val="0000FF"/>
            <w:sz w:val="24"/>
            <w:szCs w:val="24"/>
          </w:rPr>
          <w:t>уведомление</w:t>
        </w:r>
      </w:hyperlink>
      <w:r w:rsidRPr="00405703">
        <w:rPr>
          <w:rFonts w:ascii="Times New Roman" w:hAnsi="Times New Roman" w:cs="Times New Roman"/>
          <w:sz w:val="24"/>
          <w:szCs w:val="24"/>
        </w:rPr>
        <w:t xml:space="preserve">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8 к Положению).</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 xml:space="preserve">49.  Избранный Глава Металлургического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Избранный Глава Металлургического района не может одновременно исполнять полномочия депутата представительного органа муниципального </w:t>
      </w:r>
      <w:proofErr w:type="gramStart"/>
      <w:r w:rsidRPr="00405703">
        <w:rPr>
          <w:rFonts w:ascii="Times New Roman" w:hAnsi="Times New Roman" w:cs="Times New Roman"/>
          <w:sz w:val="24"/>
          <w:szCs w:val="24"/>
        </w:rPr>
        <w:t xml:space="preserve">образования,   </w:t>
      </w:r>
      <w:proofErr w:type="gramEnd"/>
      <w:r w:rsidRPr="00405703">
        <w:rPr>
          <w:rFonts w:ascii="Times New Roman" w:hAnsi="Times New Roman" w:cs="Times New Roman"/>
          <w:sz w:val="24"/>
          <w:szCs w:val="24"/>
        </w:rPr>
        <w:t xml:space="preserve">                                                                                                                 за исключением случаев, установленных действующим законодательством.</w:t>
      </w:r>
    </w:p>
    <w:p w:rsidR="00BC68C0" w:rsidRPr="00405703" w:rsidRDefault="00BC68C0" w:rsidP="00BC68C0">
      <w:pPr>
        <w:pStyle w:val="ConsPlusNormal"/>
        <w:jc w:val="both"/>
        <w:rPr>
          <w:rFonts w:ascii="Times New Roman" w:hAnsi="Times New Roman" w:cs="Times New Roman"/>
          <w:sz w:val="24"/>
          <w:szCs w:val="24"/>
        </w:rPr>
      </w:pPr>
    </w:p>
    <w:p w:rsidR="00BC68C0" w:rsidRPr="0096182E" w:rsidRDefault="00BC68C0" w:rsidP="00BC68C0">
      <w:pPr>
        <w:pStyle w:val="ConsPlusTitle"/>
        <w:jc w:val="center"/>
        <w:outlineLvl w:val="1"/>
        <w:rPr>
          <w:rFonts w:ascii="Times New Roman" w:hAnsi="Times New Roman" w:cs="Times New Roman"/>
          <w:sz w:val="24"/>
          <w:szCs w:val="24"/>
        </w:rPr>
      </w:pPr>
      <w:r w:rsidRPr="0096182E">
        <w:rPr>
          <w:rFonts w:ascii="Times New Roman" w:hAnsi="Times New Roman" w:cs="Times New Roman"/>
          <w:sz w:val="24"/>
          <w:szCs w:val="24"/>
        </w:rPr>
        <w:t>XI. ЗАКЛЮЧИТЕЛЬНЫЕ ПОЛОЖЕНИЯ</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50. Расходы, связанные с организацией и проведением конкурса, осуществляются Советом депутатов Металлургического района за счет средств бюджета Металлургического района города Челябинска в пределах бюджетной сметы Совета депутатов Металлургического района.</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lastRenderedPageBreak/>
        <w:t>Расходы, связанные с участием в конкурсе (проезд к месту проведения конкурса                                               и обратно, наем жилого помещения, проживание, иные расходы), осуществляются кандидатами, зарегистрированными кандидатами за счет собственных средств.</w:t>
      </w:r>
    </w:p>
    <w:p w:rsidR="00BC68C0" w:rsidRPr="00405703" w:rsidRDefault="00BC68C0" w:rsidP="00BC68C0">
      <w:pPr>
        <w:pStyle w:val="ConsPlusNormal"/>
        <w:ind w:firstLine="540"/>
        <w:jc w:val="both"/>
        <w:rPr>
          <w:rFonts w:ascii="Times New Roman" w:hAnsi="Times New Roman" w:cs="Times New Roman"/>
          <w:sz w:val="24"/>
          <w:szCs w:val="24"/>
        </w:rPr>
      </w:pPr>
      <w:r w:rsidRPr="00405703">
        <w:rPr>
          <w:rFonts w:ascii="Times New Roman" w:hAnsi="Times New Roman" w:cs="Times New Roman"/>
          <w:sz w:val="24"/>
          <w:szCs w:val="24"/>
        </w:rPr>
        <w:t>51. Документы кандидатов, зарегистрированных кандидатов могут быть                                         им возвращены по письменному заявлению в течение трех лет со дня завершения конкурса. До истечения указанного срока документы хранятся в Совете депутатов Металлургического района, после чего подлежат уничтожению в порядке, установленном законодательством Российской Федерации.</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rPr>
          <w:rFonts w:ascii="Times New Roman" w:hAnsi="Times New Roman" w:cs="Times New Roman"/>
          <w:sz w:val="24"/>
          <w:szCs w:val="24"/>
        </w:rPr>
      </w:pPr>
      <w:r w:rsidRPr="00405703">
        <w:rPr>
          <w:rFonts w:ascii="Times New Roman" w:hAnsi="Times New Roman" w:cs="Times New Roman"/>
          <w:sz w:val="24"/>
          <w:szCs w:val="24"/>
        </w:rPr>
        <w:t>Председатель Совета депутатов</w:t>
      </w:r>
    </w:p>
    <w:p w:rsidR="00BC68C0" w:rsidRPr="00405703" w:rsidRDefault="00BC68C0" w:rsidP="00BC68C0">
      <w:pPr>
        <w:pStyle w:val="ConsPlusNormal"/>
        <w:jc w:val="right"/>
        <w:rPr>
          <w:rFonts w:ascii="Times New Roman" w:hAnsi="Times New Roman" w:cs="Times New Roman"/>
          <w:sz w:val="24"/>
          <w:szCs w:val="24"/>
        </w:rPr>
      </w:pPr>
      <w:r w:rsidRPr="00405703">
        <w:rPr>
          <w:rFonts w:ascii="Times New Roman" w:hAnsi="Times New Roman" w:cs="Times New Roman"/>
          <w:sz w:val="24"/>
          <w:szCs w:val="24"/>
        </w:rPr>
        <w:t xml:space="preserve">Металлургического района                                                                                 </w:t>
      </w:r>
      <w:r w:rsidRPr="00D51153">
        <w:rPr>
          <w:rFonts w:ascii="Times New Roman" w:hAnsi="Times New Roman" w:cs="Times New Roman"/>
          <w:b/>
          <w:bCs/>
          <w:sz w:val="24"/>
          <w:szCs w:val="24"/>
        </w:rPr>
        <w:t xml:space="preserve">А.Е. </w:t>
      </w:r>
      <w:proofErr w:type="spellStart"/>
      <w:r w:rsidRPr="00D51153">
        <w:rPr>
          <w:rFonts w:ascii="Times New Roman" w:hAnsi="Times New Roman" w:cs="Times New Roman"/>
          <w:b/>
          <w:bCs/>
          <w:sz w:val="24"/>
          <w:szCs w:val="24"/>
        </w:rPr>
        <w:t>Четвернин</w:t>
      </w:r>
      <w:proofErr w:type="spellEnd"/>
      <w:r w:rsidRPr="00405703">
        <w:rPr>
          <w:rFonts w:ascii="Times New Roman" w:hAnsi="Times New Roman" w:cs="Times New Roman"/>
          <w:sz w:val="24"/>
          <w:szCs w:val="24"/>
        </w:rPr>
        <w:t xml:space="preserve"> </w:t>
      </w:r>
    </w:p>
    <w:p w:rsidR="00BC68C0" w:rsidRPr="00405703" w:rsidRDefault="00BC68C0" w:rsidP="00BC68C0">
      <w:pPr>
        <w:pStyle w:val="ConsPlusNormal"/>
        <w:rPr>
          <w:rFonts w:ascii="Times New Roman" w:hAnsi="Times New Roman" w:cs="Times New Roman"/>
          <w:sz w:val="24"/>
          <w:szCs w:val="24"/>
        </w:rPr>
      </w:pPr>
    </w:p>
    <w:p w:rsidR="00BC68C0" w:rsidRDefault="00BC68C0" w:rsidP="00BC68C0">
      <w:pPr>
        <w:pStyle w:val="ConsPlusNormal"/>
        <w:rPr>
          <w:rFonts w:ascii="Times New Roman" w:hAnsi="Times New Roman" w:cs="Times New Roman"/>
          <w:sz w:val="24"/>
          <w:szCs w:val="24"/>
        </w:rPr>
      </w:pPr>
      <w:r>
        <w:rPr>
          <w:rFonts w:ascii="Times New Roman" w:hAnsi="Times New Roman" w:cs="Times New Roman"/>
          <w:sz w:val="24"/>
          <w:szCs w:val="24"/>
        </w:rPr>
        <w:t>Исполняющий обязанности Главы</w:t>
      </w:r>
    </w:p>
    <w:p w:rsidR="00BC68C0" w:rsidRPr="00405703" w:rsidRDefault="00BC68C0" w:rsidP="00BC68C0">
      <w:pPr>
        <w:pStyle w:val="ConsPlusNormal"/>
        <w:rPr>
          <w:rFonts w:ascii="Times New Roman" w:hAnsi="Times New Roman" w:cs="Times New Roman"/>
          <w:sz w:val="24"/>
          <w:szCs w:val="24"/>
        </w:rPr>
      </w:pPr>
      <w:r w:rsidRPr="00405703">
        <w:rPr>
          <w:rFonts w:ascii="Times New Roman" w:hAnsi="Times New Roman" w:cs="Times New Roman"/>
          <w:sz w:val="24"/>
          <w:szCs w:val="24"/>
        </w:rPr>
        <w:t xml:space="preserve">Металлургического района                                                                       </w:t>
      </w:r>
      <w:r>
        <w:rPr>
          <w:rFonts w:ascii="Times New Roman" w:hAnsi="Times New Roman" w:cs="Times New Roman"/>
          <w:sz w:val="24"/>
          <w:szCs w:val="24"/>
        </w:rPr>
        <w:t xml:space="preserve">          </w:t>
      </w:r>
      <w:r w:rsidRPr="00405703">
        <w:rPr>
          <w:rFonts w:ascii="Times New Roman" w:hAnsi="Times New Roman" w:cs="Times New Roman"/>
          <w:sz w:val="24"/>
          <w:szCs w:val="24"/>
        </w:rPr>
        <w:t xml:space="preserve"> </w:t>
      </w:r>
      <w:r w:rsidRPr="00D51153">
        <w:rPr>
          <w:rFonts w:ascii="Times New Roman" w:hAnsi="Times New Roman" w:cs="Times New Roman"/>
          <w:b/>
          <w:bCs/>
          <w:sz w:val="24"/>
          <w:szCs w:val="24"/>
        </w:rPr>
        <w:t>О.А. Панькова</w:t>
      </w:r>
      <w:r>
        <w:rPr>
          <w:rFonts w:ascii="Times New Roman" w:hAnsi="Times New Roman" w:cs="Times New Roman"/>
          <w:bCs/>
          <w:sz w:val="24"/>
          <w:szCs w:val="24"/>
        </w:rPr>
        <w:t xml:space="preserve"> </w:t>
      </w: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jc w:val="both"/>
        <w:rPr>
          <w:rFonts w:ascii="Times New Roman" w:hAnsi="Times New Roman" w:cs="Times New Roman"/>
          <w:sz w:val="24"/>
          <w:szCs w:val="24"/>
        </w:rPr>
      </w:pPr>
    </w:p>
    <w:p w:rsidR="00BC68C0" w:rsidRPr="00405703" w:rsidRDefault="00BC68C0" w:rsidP="00BC68C0">
      <w:pPr>
        <w:pStyle w:val="ConsPlusNormal"/>
        <w:rPr>
          <w:rFonts w:ascii="Times New Roman" w:hAnsi="Times New Roman" w:cs="Times New Roman"/>
          <w:sz w:val="24"/>
          <w:szCs w:val="24"/>
        </w:rPr>
      </w:pPr>
    </w:p>
    <w:p w:rsidR="00BC68C0" w:rsidRPr="00405703" w:rsidRDefault="00BC68C0" w:rsidP="00BC68C0">
      <w:pPr>
        <w:pStyle w:val="ConsPlusNormal"/>
        <w:rPr>
          <w:rFonts w:ascii="Times New Roman" w:hAnsi="Times New Roman" w:cs="Times New Roman"/>
          <w:sz w:val="24"/>
          <w:szCs w:val="24"/>
        </w:rPr>
      </w:pPr>
    </w:p>
    <w:p w:rsidR="00D64946" w:rsidRDefault="00D64946"/>
    <w:sectPr w:rsidR="00D64946" w:rsidSect="00BC68C0">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076" w:rsidRDefault="00FA0076" w:rsidP="00BC68C0">
      <w:pPr>
        <w:spacing w:after="0" w:line="240" w:lineRule="auto"/>
      </w:pPr>
      <w:r>
        <w:separator/>
      </w:r>
    </w:p>
  </w:endnote>
  <w:endnote w:type="continuationSeparator" w:id="0">
    <w:p w:rsidR="00FA0076" w:rsidRDefault="00FA0076" w:rsidP="00BC6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23472"/>
      <w:docPartObj>
        <w:docPartGallery w:val="Page Numbers (Bottom of Page)"/>
        <w:docPartUnique/>
      </w:docPartObj>
    </w:sdtPr>
    <w:sdtEndPr/>
    <w:sdtContent>
      <w:p w:rsidR="00BC68C0" w:rsidRDefault="00BC68C0">
        <w:pPr>
          <w:pStyle w:val="a5"/>
          <w:jc w:val="right"/>
        </w:pPr>
        <w:r>
          <w:fldChar w:fldCharType="begin"/>
        </w:r>
        <w:r>
          <w:instrText>PAGE   \* MERGEFORMAT</w:instrText>
        </w:r>
        <w:r>
          <w:fldChar w:fldCharType="separate"/>
        </w:r>
        <w:r w:rsidR="00753916">
          <w:rPr>
            <w:noProof/>
          </w:rPr>
          <w:t>14</w:t>
        </w:r>
        <w:r>
          <w:fldChar w:fldCharType="end"/>
        </w:r>
      </w:p>
    </w:sdtContent>
  </w:sdt>
  <w:p w:rsidR="00BC68C0" w:rsidRDefault="00BC68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076" w:rsidRDefault="00FA0076" w:rsidP="00BC68C0">
      <w:pPr>
        <w:spacing w:after="0" w:line="240" w:lineRule="auto"/>
      </w:pPr>
      <w:r>
        <w:separator/>
      </w:r>
    </w:p>
  </w:footnote>
  <w:footnote w:type="continuationSeparator" w:id="0">
    <w:p w:rsidR="00FA0076" w:rsidRDefault="00FA0076" w:rsidP="00BC68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D1"/>
    <w:rsid w:val="00413F3E"/>
    <w:rsid w:val="00753916"/>
    <w:rsid w:val="008D3477"/>
    <w:rsid w:val="00BC68C0"/>
    <w:rsid w:val="00D64946"/>
    <w:rsid w:val="00EF59D1"/>
    <w:rsid w:val="00FA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3342"/>
  <w15:chartTrackingRefBased/>
  <w15:docId w15:val="{1DAEB820-150C-452E-837B-7C5177B5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68C0"/>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C68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68C0"/>
  </w:style>
  <w:style w:type="paragraph" w:styleId="a5">
    <w:name w:val="footer"/>
    <w:basedOn w:val="a"/>
    <w:link w:val="a6"/>
    <w:uiPriority w:val="99"/>
    <w:unhideWhenUsed/>
    <w:rsid w:val="00BC68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68C0"/>
  </w:style>
  <w:style w:type="paragraph" w:styleId="a7">
    <w:name w:val="Balloon Text"/>
    <w:basedOn w:val="a"/>
    <w:link w:val="a8"/>
    <w:uiPriority w:val="99"/>
    <w:semiHidden/>
    <w:unhideWhenUsed/>
    <w:rsid w:val="0075391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39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65B5B8FE8C50FC8E87B27A4D24A40C0266203B9BD414825BAFB523E1943B5A436EE38C043943B1C1361074355772C632z2M" TargetMode="External"/><Relationship Id="rId13" Type="http://schemas.openxmlformats.org/officeDocument/2006/relationships/hyperlink" Target="consultantplus://offline/ref=1E65B5B8FE8C50FC8E99BF6C217BAF01093D253991DB45D70CA9E27CB1926E080330BADD46724EB6D92A107132z9M" TargetMode="External"/><Relationship Id="rId18" Type="http://schemas.openxmlformats.org/officeDocument/2006/relationships/hyperlink" Target="consultantplus://offline/ref=1E65B5B8FE8C50FC8E87B27A4D24A40C0266203B9AD3178D58AFB523E1943B5A436EE39E04614FB1C72915702001238075BD8AE685C3EB564612203EzD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E65B5B8FE8C50FC8E87B27A4D24A40C0266203B92D1118A59AFB523E1943B5A436EE38C043943B1C1361074355772C632z2M" TargetMode="External"/><Relationship Id="rId12" Type="http://schemas.openxmlformats.org/officeDocument/2006/relationships/hyperlink" Target="consultantplus://offline/ref=1E65B5B8FE8C50FC8E99BF6C217BAF01083F253D9BDB45D70CA9E27CB1926E080330BADD46724EB6D92A107132z9M" TargetMode="External"/><Relationship Id="rId17" Type="http://schemas.openxmlformats.org/officeDocument/2006/relationships/hyperlink" Target="consultantplus://offline/ref=1E65B5B8FE8C50FC8E99BF6C217BAF060E38253392DB45D70CA9E27CB1926E1A0368B6DD406C4AB4CC7C41377E5872C23EB08DFE99C3EE34zAM" TargetMode="External"/><Relationship Id="rId2" Type="http://schemas.openxmlformats.org/officeDocument/2006/relationships/settings" Target="settings.xml"/><Relationship Id="rId16" Type="http://schemas.openxmlformats.org/officeDocument/2006/relationships/hyperlink" Target="consultantplus://offline/ref=1E65B5B8FE8C50FC8E87B27A4D24A40C0266203B9BD414825BAFB523E1943B5A436EE38C043943B1C1361074355772C632z2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65B5B8FE8C50FC8E99BF6C217BAF01093D253991DB45D70CA9E27CB1926E1A0368B6DD40684DB8CC7C41377E5872C23EB08DFE99C3EE34zAM" TargetMode="External"/><Relationship Id="rId11" Type="http://schemas.openxmlformats.org/officeDocument/2006/relationships/hyperlink" Target="consultantplus://offline/ref=1E65B5B8FE8C50FC8E99BF6C217BAF01083B283894DB45D70CA9E27CB1926E080330BADD46724EB6D92A107132z9M" TargetMode="External"/><Relationship Id="rId5" Type="http://schemas.openxmlformats.org/officeDocument/2006/relationships/endnotes" Target="endnotes.xml"/><Relationship Id="rId15" Type="http://schemas.openxmlformats.org/officeDocument/2006/relationships/hyperlink" Target="consultantplus://offline/ref=1E65B5B8FE8C50FC8E87B27A4D24A40C0266203B9BD8118D5CAFB523E1943B5A436EE38C043943B1C1361074355772C632z2M" TargetMode="External"/><Relationship Id="rId10" Type="http://schemas.openxmlformats.org/officeDocument/2006/relationships/hyperlink" Target="consultantplus://offline/ref=1E65B5B8FE8C50FC8E99BF6C217BAF01093D253991DB45D70CA9E27CB1926E1A0368B0D843671AE0837D1D732D4B72C33EB28AE239z9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1E65B5B8FE8C50FC8E87B27A4D24A40C0266203B9BD414825BAFB523E1943B5A436EE38C043943B1C1361074355772C632z2M" TargetMode="External"/><Relationship Id="rId14" Type="http://schemas.openxmlformats.org/officeDocument/2006/relationships/hyperlink" Target="consultantplus://offline/ref=1E65B5B8FE8C50FC8E99BF6C217BAF01083B283E97DB45D70CA9E27CB1926E080330BADD46724EB6D92A107132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7606</Words>
  <Characters>43355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Metsovet</dc:creator>
  <cp:keywords/>
  <dc:description/>
  <cp:lastModifiedBy>Metsovet</cp:lastModifiedBy>
  <cp:revision>4</cp:revision>
  <cp:lastPrinted>2022-07-11T03:54:00Z</cp:lastPrinted>
  <dcterms:created xsi:type="dcterms:W3CDTF">2022-07-07T08:19:00Z</dcterms:created>
  <dcterms:modified xsi:type="dcterms:W3CDTF">2022-07-11T03:57:00Z</dcterms:modified>
</cp:coreProperties>
</file>