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37F9" w14:textId="77777777"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68F26D05" wp14:editId="374D4636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A1DF4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0F4CE4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1C8BF2F5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C10C14" w14:paraId="1E50A237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F46843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166BE396" w14:textId="77777777" w:rsidR="00C10C14" w:rsidRPr="00141315" w:rsidRDefault="00C10C14" w:rsidP="00882D95">
      <w:pPr>
        <w:pStyle w:val="af2"/>
        <w:rPr>
          <w:rStyle w:val="af1"/>
          <w:sz w:val="2"/>
        </w:rPr>
      </w:pPr>
    </w:p>
    <w:p w14:paraId="4406AF88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4F88DD88" w14:textId="77777777" w:rsidR="00C10C14" w:rsidRDefault="00C10C14" w:rsidP="00C10C14">
      <w:pPr>
        <w:rPr>
          <w:sz w:val="12"/>
        </w:rPr>
      </w:pPr>
    </w:p>
    <w:p w14:paraId="50A77E2D" w14:textId="1D6AE4FD" w:rsidR="00F11406" w:rsidRDefault="00141315" w:rsidP="00141315">
      <w:pPr>
        <w:spacing w:line="276" w:lineRule="auto"/>
        <w:rPr>
          <w:i/>
        </w:rPr>
      </w:pPr>
      <w:r>
        <w:t>от</w:t>
      </w:r>
      <w:r w:rsidR="0008240C">
        <w:t xml:space="preserve"> 28.06.2022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</w:t>
      </w:r>
      <w:r>
        <w:t xml:space="preserve">           </w:t>
      </w:r>
      <w:r w:rsidR="0008240C">
        <w:t xml:space="preserve">                               </w:t>
      </w:r>
      <w:r>
        <w:t xml:space="preserve">№ </w:t>
      </w:r>
      <w:r w:rsidR="0008240C">
        <w:t>26/</w:t>
      </w:r>
      <w:r w:rsidR="00077A1A">
        <w:t>3</w:t>
      </w:r>
    </w:p>
    <w:p w14:paraId="44A06109" w14:textId="77777777" w:rsidR="00F11406" w:rsidRPr="00141315" w:rsidRDefault="00F11406" w:rsidP="00141315">
      <w:pPr>
        <w:spacing w:line="276" w:lineRule="auto"/>
        <w:rPr>
          <w:i/>
          <w:sz w:val="2"/>
        </w:rPr>
      </w:pPr>
    </w:p>
    <w:p w14:paraId="57B76432" w14:textId="3106BD92" w:rsidR="00C10C14" w:rsidRPr="00F11406" w:rsidRDefault="00F11406" w:rsidP="00141315">
      <w:pPr>
        <w:tabs>
          <w:tab w:val="left" w:pos="3544"/>
          <w:tab w:val="left" w:pos="4111"/>
          <w:tab w:val="left" w:pos="4253"/>
        </w:tabs>
        <w:spacing w:line="276" w:lineRule="auto"/>
        <w:ind w:left="7788"/>
      </w:pPr>
      <w:r>
        <w:rPr>
          <w:i/>
        </w:rPr>
        <w:t xml:space="preserve">         </w:t>
      </w:r>
    </w:p>
    <w:p w14:paraId="318BA868" w14:textId="77777777" w:rsidR="00825001" w:rsidRPr="00141315" w:rsidRDefault="00825001" w:rsidP="00DD28A3">
      <w:pPr>
        <w:pStyle w:val="12"/>
        <w:keepNext/>
        <w:keepLines/>
        <w:shd w:val="clear" w:color="auto" w:fill="auto"/>
        <w:tabs>
          <w:tab w:val="left" w:pos="4395"/>
          <w:tab w:val="left" w:pos="9639"/>
        </w:tabs>
        <w:spacing w:after="0" w:line="276" w:lineRule="auto"/>
        <w:ind w:right="5244"/>
        <w:jc w:val="both"/>
        <w:rPr>
          <w:sz w:val="2"/>
          <w:szCs w:val="24"/>
        </w:rPr>
      </w:pPr>
      <w:bookmarkStart w:id="0" w:name="bookmark4"/>
    </w:p>
    <w:p w14:paraId="55C87A3E" w14:textId="77777777" w:rsidR="00825001" w:rsidRDefault="00AD7FDE" w:rsidP="00141315">
      <w:pPr>
        <w:pStyle w:val="12"/>
        <w:keepNext/>
        <w:keepLines/>
        <w:shd w:val="clear" w:color="auto" w:fill="auto"/>
        <w:tabs>
          <w:tab w:val="left" w:pos="4395"/>
          <w:tab w:val="left" w:pos="9639"/>
        </w:tabs>
        <w:spacing w:after="0" w:line="276" w:lineRule="auto"/>
        <w:ind w:right="5244"/>
        <w:jc w:val="both"/>
        <w:rPr>
          <w:sz w:val="24"/>
          <w:szCs w:val="24"/>
        </w:rPr>
      </w:pPr>
      <w:r w:rsidRPr="000F4CE4">
        <w:rPr>
          <w:sz w:val="24"/>
          <w:szCs w:val="24"/>
        </w:rPr>
        <w:t>О составлении и утверждении проекта</w:t>
      </w:r>
      <w:r w:rsidR="00882D95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бюджета Металлургического</w:t>
      </w:r>
      <w:r w:rsidR="00882D95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внутригородского района Челябинского</w:t>
      </w:r>
      <w:r w:rsidR="00882D95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городского округа с</w:t>
      </w:r>
      <w:r w:rsidR="00DD28A3">
        <w:rPr>
          <w:sz w:val="24"/>
          <w:szCs w:val="24"/>
        </w:rPr>
        <w:t> </w:t>
      </w:r>
      <w:r w:rsidRPr="000F4CE4">
        <w:rPr>
          <w:sz w:val="24"/>
          <w:szCs w:val="24"/>
        </w:rPr>
        <w:t>внутригородским</w:t>
      </w:r>
      <w:r w:rsidR="00882D95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делением на</w:t>
      </w:r>
      <w:r w:rsidR="00DD28A3">
        <w:rPr>
          <w:sz w:val="24"/>
          <w:szCs w:val="24"/>
        </w:rPr>
        <w:t> </w:t>
      </w:r>
      <w:r w:rsidRPr="000F4CE4">
        <w:rPr>
          <w:sz w:val="24"/>
          <w:szCs w:val="24"/>
        </w:rPr>
        <w:t>очередной финансовый</w:t>
      </w:r>
      <w:r w:rsidR="00882D95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20</w:t>
      </w:r>
      <w:r w:rsidR="005A1900" w:rsidRPr="000F4CE4">
        <w:rPr>
          <w:sz w:val="24"/>
          <w:szCs w:val="24"/>
        </w:rPr>
        <w:t>2</w:t>
      </w:r>
      <w:r w:rsidR="00EB2EBE">
        <w:rPr>
          <w:sz w:val="24"/>
          <w:szCs w:val="24"/>
        </w:rPr>
        <w:t>3</w:t>
      </w:r>
      <w:r w:rsidR="00032D0F" w:rsidRPr="000F4CE4">
        <w:rPr>
          <w:sz w:val="24"/>
          <w:szCs w:val="24"/>
        </w:rPr>
        <w:t xml:space="preserve"> </w:t>
      </w:r>
      <w:r w:rsidRPr="000F4CE4">
        <w:rPr>
          <w:sz w:val="24"/>
          <w:szCs w:val="24"/>
        </w:rPr>
        <w:t>год и</w:t>
      </w:r>
      <w:r w:rsidR="00DD28A3">
        <w:rPr>
          <w:sz w:val="24"/>
          <w:szCs w:val="24"/>
        </w:rPr>
        <w:t> </w:t>
      </w:r>
      <w:r w:rsidRPr="000F4CE4">
        <w:rPr>
          <w:sz w:val="24"/>
          <w:szCs w:val="24"/>
        </w:rPr>
        <w:t xml:space="preserve">на плановый период </w:t>
      </w:r>
      <w:r w:rsidR="00141315">
        <w:rPr>
          <w:sz w:val="24"/>
          <w:szCs w:val="24"/>
        </w:rPr>
        <w:t xml:space="preserve">         </w:t>
      </w:r>
      <w:r w:rsidRPr="000F4CE4">
        <w:rPr>
          <w:sz w:val="24"/>
          <w:szCs w:val="24"/>
        </w:rPr>
        <w:t>202</w:t>
      </w:r>
      <w:r w:rsidR="00EB2EBE">
        <w:rPr>
          <w:sz w:val="24"/>
          <w:szCs w:val="24"/>
        </w:rPr>
        <w:t>4</w:t>
      </w:r>
      <w:r w:rsidR="005A1900" w:rsidRPr="000F4CE4">
        <w:rPr>
          <w:sz w:val="24"/>
          <w:szCs w:val="24"/>
        </w:rPr>
        <w:t>–</w:t>
      </w:r>
      <w:r w:rsidRPr="000F4CE4">
        <w:rPr>
          <w:sz w:val="24"/>
          <w:szCs w:val="24"/>
        </w:rPr>
        <w:t>202</w:t>
      </w:r>
      <w:r w:rsidR="00EB2EBE">
        <w:rPr>
          <w:sz w:val="24"/>
          <w:szCs w:val="24"/>
        </w:rPr>
        <w:t>5</w:t>
      </w:r>
      <w:r w:rsidRPr="000F4CE4">
        <w:rPr>
          <w:sz w:val="24"/>
          <w:szCs w:val="24"/>
        </w:rPr>
        <w:t xml:space="preserve"> годов</w:t>
      </w:r>
      <w:bookmarkEnd w:id="0"/>
    </w:p>
    <w:p w14:paraId="07067BE9" w14:textId="77777777" w:rsidR="00141315" w:rsidRPr="00141315" w:rsidRDefault="00141315" w:rsidP="00141315">
      <w:pPr>
        <w:pStyle w:val="12"/>
        <w:keepNext/>
        <w:keepLines/>
        <w:shd w:val="clear" w:color="auto" w:fill="auto"/>
        <w:tabs>
          <w:tab w:val="left" w:pos="4395"/>
          <w:tab w:val="left" w:pos="9639"/>
        </w:tabs>
        <w:spacing w:after="0" w:line="276" w:lineRule="auto"/>
        <w:ind w:right="5244"/>
        <w:jc w:val="both"/>
        <w:rPr>
          <w:sz w:val="8"/>
          <w:szCs w:val="24"/>
        </w:rPr>
      </w:pPr>
    </w:p>
    <w:p w14:paraId="1ECC55E4" w14:textId="77777777" w:rsidR="00AD7FDE" w:rsidRPr="000F4CE4" w:rsidRDefault="00AD7FDE" w:rsidP="00032D0F">
      <w:pPr>
        <w:pStyle w:val="2"/>
        <w:shd w:val="clear" w:color="auto" w:fill="auto"/>
        <w:spacing w:before="0" w:after="0" w:line="276" w:lineRule="auto"/>
        <w:ind w:left="40" w:right="-2" w:firstLine="720"/>
        <w:jc w:val="both"/>
        <w:rPr>
          <w:rFonts w:ascii="Times New Roman" w:hAnsi="Times New Roman" w:cs="Times New Roman"/>
        </w:rPr>
      </w:pPr>
      <w:r w:rsidRPr="000F4CE4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</w:t>
      </w:r>
      <w:proofErr w:type="gramStart"/>
      <w:r w:rsidRPr="000F4CE4">
        <w:rPr>
          <w:rFonts w:ascii="Times New Roman" w:hAnsi="Times New Roman" w:cs="Times New Roman"/>
        </w:rPr>
        <w:t xml:space="preserve">района </w:t>
      </w:r>
      <w:r w:rsidR="001C76D8" w:rsidRPr="000F4CE4">
        <w:rPr>
          <w:rFonts w:ascii="Times New Roman" w:hAnsi="Times New Roman" w:cs="Times New Roman"/>
        </w:rPr>
        <w:t xml:space="preserve"> от</w:t>
      </w:r>
      <w:proofErr w:type="gramEnd"/>
      <w:r w:rsidR="008E612E" w:rsidRPr="000F4CE4">
        <w:rPr>
          <w:rFonts w:ascii="Times New Roman" w:hAnsi="Times New Roman" w:cs="Times New Roman"/>
        </w:rPr>
        <w:t> </w:t>
      </w:r>
      <w:r w:rsidR="001C76D8" w:rsidRPr="000F4CE4">
        <w:rPr>
          <w:rFonts w:ascii="Times New Roman" w:hAnsi="Times New Roman" w:cs="Times New Roman"/>
        </w:rPr>
        <w:t>22.04.2015 № 7/4</w:t>
      </w:r>
      <w:r w:rsidR="00A72FE1">
        <w:rPr>
          <w:rFonts w:ascii="Times New Roman" w:hAnsi="Times New Roman" w:cs="Times New Roman"/>
        </w:rPr>
        <w:t>,</w:t>
      </w:r>
    </w:p>
    <w:p w14:paraId="2007C0CE" w14:textId="77777777" w:rsidR="00AD7FDE" w:rsidRPr="00141315" w:rsidRDefault="00AD7FDE" w:rsidP="00032D0F">
      <w:pPr>
        <w:pStyle w:val="2"/>
        <w:shd w:val="clear" w:color="auto" w:fill="auto"/>
        <w:spacing w:before="0" w:after="0" w:line="276" w:lineRule="auto"/>
        <w:ind w:left="40" w:right="-2" w:firstLine="720"/>
        <w:jc w:val="both"/>
        <w:rPr>
          <w:rFonts w:ascii="Times New Roman" w:hAnsi="Times New Roman" w:cs="Times New Roman"/>
          <w:sz w:val="14"/>
        </w:rPr>
      </w:pPr>
    </w:p>
    <w:p w14:paraId="647C626B" w14:textId="77777777" w:rsidR="00AD7FDE" w:rsidRPr="000F4CE4" w:rsidRDefault="00AD7FDE" w:rsidP="00032D0F">
      <w:pPr>
        <w:pStyle w:val="2"/>
        <w:shd w:val="clear" w:color="auto" w:fill="auto"/>
        <w:spacing w:before="0" w:after="0" w:line="276" w:lineRule="auto"/>
        <w:ind w:left="40" w:right="-2" w:firstLine="720"/>
        <w:jc w:val="center"/>
        <w:rPr>
          <w:rFonts w:ascii="Times New Roman" w:hAnsi="Times New Roman" w:cs="Times New Roman"/>
          <w:b/>
        </w:rPr>
      </w:pPr>
      <w:r w:rsidRPr="000F4CE4">
        <w:rPr>
          <w:rFonts w:ascii="Times New Roman" w:hAnsi="Times New Roman" w:cs="Times New Roman"/>
          <w:b/>
        </w:rPr>
        <w:t>Совет депутатов Металлурги</w:t>
      </w:r>
      <w:r w:rsidR="00141315">
        <w:rPr>
          <w:rFonts w:ascii="Times New Roman" w:hAnsi="Times New Roman" w:cs="Times New Roman"/>
          <w:b/>
        </w:rPr>
        <w:t xml:space="preserve">ческого района </w:t>
      </w:r>
    </w:p>
    <w:p w14:paraId="12D89CEF" w14:textId="77777777" w:rsidR="00AD7FDE" w:rsidRPr="000F4CE4" w:rsidRDefault="00AD7FDE" w:rsidP="00032D0F">
      <w:pPr>
        <w:pStyle w:val="2"/>
        <w:shd w:val="clear" w:color="auto" w:fill="auto"/>
        <w:spacing w:before="0" w:after="271" w:line="276" w:lineRule="auto"/>
        <w:ind w:left="40" w:right="-2" w:firstLine="720"/>
        <w:jc w:val="center"/>
        <w:rPr>
          <w:rFonts w:ascii="Times New Roman" w:hAnsi="Times New Roman" w:cs="Times New Roman"/>
          <w:b/>
        </w:rPr>
      </w:pPr>
      <w:r w:rsidRPr="000F4CE4">
        <w:rPr>
          <w:rFonts w:ascii="Times New Roman" w:hAnsi="Times New Roman" w:cs="Times New Roman"/>
          <w:b/>
        </w:rPr>
        <w:t>Р Е Ш А Е Т:</w:t>
      </w:r>
    </w:p>
    <w:p w14:paraId="1B092C2E" w14:textId="77777777" w:rsidR="00AD7FDE" w:rsidRPr="000F4CE4" w:rsidRDefault="00AD7FDE" w:rsidP="00032D0F">
      <w:pPr>
        <w:pStyle w:val="2"/>
        <w:shd w:val="clear" w:color="auto" w:fill="auto"/>
        <w:tabs>
          <w:tab w:val="left" w:leader="underscore" w:pos="6395"/>
        </w:tabs>
        <w:spacing w:before="0" w:after="0" w:line="276" w:lineRule="auto"/>
        <w:ind w:right="-2" w:firstLine="851"/>
        <w:jc w:val="both"/>
        <w:rPr>
          <w:rFonts w:ascii="Times New Roman" w:hAnsi="Times New Roman" w:cs="Times New Roman"/>
        </w:rPr>
      </w:pPr>
      <w:r w:rsidRPr="000F4CE4">
        <w:rPr>
          <w:rFonts w:ascii="Times New Roman" w:hAnsi="Times New Roman" w:cs="Times New Roman"/>
        </w:rPr>
        <w:t>1.</w:t>
      </w:r>
      <w:r w:rsidR="005A1900" w:rsidRPr="000F4CE4">
        <w:rPr>
          <w:rFonts w:ascii="Times New Roman" w:hAnsi="Times New Roman" w:cs="Times New Roman"/>
        </w:rPr>
        <w:t> </w:t>
      </w:r>
      <w:r w:rsidRPr="000F4CE4">
        <w:rPr>
          <w:rFonts w:ascii="Times New Roman" w:hAnsi="Times New Roman" w:cs="Times New Roman"/>
        </w:rPr>
        <w:t>Установить, что проект бюджета Металлургического внутригородского района Челябинского городского округа с</w:t>
      </w:r>
      <w:r w:rsidR="00A72FE1">
        <w:rPr>
          <w:rFonts w:ascii="Times New Roman" w:hAnsi="Times New Roman" w:cs="Times New Roman"/>
        </w:rPr>
        <w:t xml:space="preserve"> </w:t>
      </w:r>
      <w:r w:rsidRPr="000F4CE4">
        <w:rPr>
          <w:rFonts w:ascii="Times New Roman" w:hAnsi="Times New Roman" w:cs="Times New Roman"/>
        </w:rPr>
        <w:t>внутригородским делением составляется и</w:t>
      </w:r>
      <w:r w:rsidR="004754A1" w:rsidRPr="000F4CE4">
        <w:rPr>
          <w:rFonts w:ascii="Times New Roman" w:hAnsi="Times New Roman" w:cs="Times New Roman"/>
        </w:rPr>
        <w:t> </w:t>
      </w:r>
      <w:r w:rsidRPr="000F4CE4">
        <w:rPr>
          <w:rFonts w:ascii="Times New Roman" w:hAnsi="Times New Roman" w:cs="Times New Roman"/>
        </w:rPr>
        <w:t>утверждается на очередной финансовый 20</w:t>
      </w:r>
      <w:r w:rsidR="005A1900" w:rsidRPr="000F4CE4">
        <w:rPr>
          <w:rFonts w:ascii="Times New Roman" w:hAnsi="Times New Roman" w:cs="Times New Roman"/>
        </w:rPr>
        <w:t>2</w:t>
      </w:r>
      <w:r w:rsidR="00EB2EBE">
        <w:rPr>
          <w:rFonts w:ascii="Times New Roman" w:hAnsi="Times New Roman" w:cs="Times New Roman"/>
        </w:rPr>
        <w:t>3</w:t>
      </w:r>
      <w:r w:rsidRPr="000F4CE4">
        <w:rPr>
          <w:rFonts w:ascii="Times New Roman" w:hAnsi="Times New Roman" w:cs="Times New Roman"/>
        </w:rPr>
        <w:t xml:space="preserve"> год и на плановый </w:t>
      </w:r>
      <w:proofErr w:type="gramStart"/>
      <w:r w:rsidRPr="000F4CE4">
        <w:rPr>
          <w:rFonts w:ascii="Times New Roman" w:hAnsi="Times New Roman" w:cs="Times New Roman"/>
        </w:rPr>
        <w:t xml:space="preserve">период </w:t>
      </w:r>
      <w:r w:rsidR="00032D0F" w:rsidRPr="000F4CE4">
        <w:rPr>
          <w:rFonts w:ascii="Times New Roman" w:hAnsi="Times New Roman" w:cs="Times New Roman"/>
        </w:rPr>
        <w:t xml:space="preserve"> </w:t>
      </w:r>
      <w:r w:rsidRPr="000F4CE4">
        <w:rPr>
          <w:rFonts w:ascii="Times New Roman" w:hAnsi="Times New Roman" w:cs="Times New Roman"/>
        </w:rPr>
        <w:t>20</w:t>
      </w:r>
      <w:r w:rsidR="00E12FE6" w:rsidRPr="000F4CE4">
        <w:rPr>
          <w:rFonts w:ascii="Times New Roman" w:hAnsi="Times New Roman" w:cs="Times New Roman"/>
        </w:rPr>
        <w:t>2</w:t>
      </w:r>
      <w:r w:rsidR="00EA3A46">
        <w:rPr>
          <w:rFonts w:ascii="Times New Roman" w:hAnsi="Times New Roman" w:cs="Times New Roman"/>
        </w:rPr>
        <w:t>4</w:t>
      </w:r>
      <w:proofErr w:type="gramEnd"/>
      <w:r w:rsidR="005A1900" w:rsidRPr="000F4CE4">
        <w:rPr>
          <w:rFonts w:ascii="Times New Roman" w:hAnsi="Times New Roman" w:cs="Times New Roman"/>
        </w:rPr>
        <w:t>–</w:t>
      </w:r>
      <w:r w:rsidRPr="000F4CE4">
        <w:rPr>
          <w:rFonts w:ascii="Times New Roman" w:hAnsi="Times New Roman" w:cs="Times New Roman"/>
        </w:rPr>
        <w:t>202</w:t>
      </w:r>
      <w:r w:rsidR="00EA3A46">
        <w:rPr>
          <w:rFonts w:ascii="Times New Roman" w:hAnsi="Times New Roman" w:cs="Times New Roman"/>
        </w:rPr>
        <w:t>5</w:t>
      </w:r>
      <w:r w:rsidRPr="000F4CE4">
        <w:rPr>
          <w:rFonts w:ascii="Times New Roman" w:hAnsi="Times New Roman" w:cs="Times New Roman"/>
        </w:rPr>
        <w:t xml:space="preserve"> годов. </w:t>
      </w:r>
      <w:bookmarkStart w:id="1" w:name="bookmark16"/>
    </w:p>
    <w:bookmarkEnd w:id="1"/>
    <w:p w14:paraId="49F0B2C2" w14:textId="77777777" w:rsidR="00AD7FDE" w:rsidRPr="00141315" w:rsidRDefault="00AD7FDE" w:rsidP="00032D0F">
      <w:pPr>
        <w:pStyle w:val="21"/>
        <w:shd w:val="clear" w:color="auto" w:fill="auto"/>
        <w:spacing w:line="276" w:lineRule="auto"/>
        <w:ind w:firstLine="700"/>
        <w:jc w:val="both"/>
        <w:rPr>
          <w:iCs/>
          <w:sz w:val="8"/>
        </w:rPr>
      </w:pPr>
    </w:p>
    <w:p w14:paraId="32069258" w14:textId="77777777" w:rsidR="00AD7FDE" w:rsidRPr="000F4CE4" w:rsidRDefault="00AD7FDE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</w:rPr>
      </w:pPr>
      <w:r w:rsidRPr="000F4CE4">
        <w:rPr>
          <w:iCs/>
        </w:rPr>
        <w:t>2.</w:t>
      </w:r>
      <w:r w:rsidR="005A1900" w:rsidRPr="000F4CE4">
        <w:rPr>
          <w:iCs/>
        </w:rPr>
        <w:t> </w:t>
      </w:r>
      <w:r w:rsidRPr="000F4CE4">
        <w:rPr>
          <w:iCs/>
        </w:rPr>
        <w:t>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5C4DC7">
        <w:rPr>
          <w:iCs/>
        </w:rPr>
        <w:t xml:space="preserve"> города Челябинска</w:t>
      </w:r>
      <w:r w:rsidRPr="000F4CE4">
        <w:rPr>
          <w:iCs/>
        </w:rPr>
        <w:t>.</w:t>
      </w:r>
    </w:p>
    <w:p w14:paraId="412919F4" w14:textId="77777777" w:rsidR="00AD7FDE" w:rsidRPr="00AC7865" w:rsidRDefault="00AD7FDE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  <w:sz w:val="10"/>
        </w:rPr>
      </w:pPr>
    </w:p>
    <w:p w14:paraId="60D57344" w14:textId="77777777" w:rsidR="00AD7FDE" w:rsidRPr="000F4CE4" w:rsidRDefault="00AD7FDE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</w:rPr>
      </w:pPr>
      <w:r w:rsidRPr="000F4CE4">
        <w:rPr>
          <w:iCs/>
        </w:rPr>
        <w:t>3.</w:t>
      </w:r>
      <w:r w:rsidR="005A1900" w:rsidRPr="000F4CE4">
        <w:rPr>
          <w:iCs/>
        </w:rPr>
        <w:t> </w:t>
      </w:r>
      <w:r w:rsidRPr="000F4CE4">
        <w:rPr>
          <w:iCs/>
        </w:rPr>
        <w:t>Ответственность за исполнение н</w:t>
      </w:r>
      <w:r w:rsidR="00E12FE6" w:rsidRPr="000F4CE4">
        <w:rPr>
          <w:iCs/>
        </w:rPr>
        <w:t>астоящего решения возложить на</w:t>
      </w:r>
      <w:r w:rsidR="008E612E" w:rsidRPr="000F4CE4">
        <w:rPr>
          <w:iCs/>
        </w:rPr>
        <w:t> з</w:t>
      </w:r>
      <w:r w:rsidRPr="000F4CE4">
        <w:rPr>
          <w:iCs/>
        </w:rPr>
        <w:t>аместителя Главы Металлургического района В.Ю. Агаркову.</w:t>
      </w:r>
    </w:p>
    <w:p w14:paraId="77B3D86F" w14:textId="77777777" w:rsidR="00825001" w:rsidRPr="00141315" w:rsidRDefault="00825001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  <w:sz w:val="12"/>
        </w:rPr>
      </w:pPr>
    </w:p>
    <w:p w14:paraId="49830745" w14:textId="77777777" w:rsidR="00AD7FDE" w:rsidRPr="000F4CE4" w:rsidRDefault="00AD7FDE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</w:rPr>
      </w:pPr>
      <w:r w:rsidRPr="000F4CE4">
        <w:rPr>
          <w:iCs/>
        </w:rPr>
        <w:t>4.</w:t>
      </w:r>
      <w:r w:rsidR="005A1900" w:rsidRPr="000F4CE4">
        <w:rPr>
          <w:iCs/>
        </w:rPr>
        <w:t> </w:t>
      </w:r>
      <w:r w:rsidRPr="000F4CE4">
        <w:rPr>
          <w:iCs/>
        </w:rPr>
        <w:t>Контроль исполнени</w:t>
      </w:r>
      <w:r w:rsidR="00032D0F" w:rsidRPr="000F4CE4">
        <w:rPr>
          <w:iCs/>
        </w:rPr>
        <w:t>я</w:t>
      </w:r>
      <w:r w:rsidRPr="000F4CE4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</w:t>
      </w:r>
      <w:r w:rsidR="00B527C4" w:rsidRPr="000F4CE4">
        <w:rPr>
          <w:iCs/>
        </w:rPr>
        <w:t>А</w:t>
      </w:r>
      <w:r w:rsidRPr="000F4CE4">
        <w:rPr>
          <w:iCs/>
        </w:rPr>
        <w:t>.</w:t>
      </w:r>
      <w:r w:rsidR="00B527C4" w:rsidRPr="000F4CE4">
        <w:rPr>
          <w:iCs/>
        </w:rPr>
        <w:t>Е</w:t>
      </w:r>
      <w:r w:rsidRPr="000F4CE4">
        <w:rPr>
          <w:iCs/>
        </w:rPr>
        <w:t xml:space="preserve">. </w:t>
      </w:r>
      <w:proofErr w:type="spellStart"/>
      <w:r w:rsidR="00B527C4" w:rsidRPr="000F4CE4">
        <w:rPr>
          <w:iCs/>
        </w:rPr>
        <w:t>Четвернин</w:t>
      </w:r>
      <w:proofErr w:type="spellEnd"/>
      <w:r w:rsidRPr="000F4CE4">
        <w:rPr>
          <w:iCs/>
        </w:rPr>
        <w:t>).</w:t>
      </w:r>
    </w:p>
    <w:p w14:paraId="42BAC01A" w14:textId="77777777" w:rsidR="00825001" w:rsidRPr="00141315" w:rsidRDefault="00825001" w:rsidP="00032D0F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  <w:sz w:val="12"/>
        </w:rPr>
      </w:pPr>
    </w:p>
    <w:p w14:paraId="11687DB7" w14:textId="77777777" w:rsidR="00AD7FDE" w:rsidRDefault="00AD7FDE" w:rsidP="00AC7865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</w:rPr>
      </w:pPr>
      <w:r w:rsidRPr="000F4CE4">
        <w:rPr>
          <w:iCs/>
        </w:rPr>
        <w:t>5.</w:t>
      </w:r>
      <w:r w:rsidR="005A1900" w:rsidRPr="000F4CE4">
        <w:rPr>
          <w:iCs/>
        </w:rPr>
        <w:t> </w:t>
      </w:r>
      <w:r w:rsidRPr="000F4CE4">
        <w:rPr>
          <w:iCs/>
        </w:rPr>
        <w:t xml:space="preserve">Настоящее решение вступает в силу со дня его </w:t>
      </w:r>
      <w:r w:rsidR="00E12FE6" w:rsidRPr="000F4CE4">
        <w:rPr>
          <w:iCs/>
        </w:rPr>
        <w:t>о</w:t>
      </w:r>
      <w:r w:rsidRPr="000F4CE4">
        <w:rPr>
          <w:iCs/>
        </w:rPr>
        <w:t>фициально</w:t>
      </w:r>
      <w:r w:rsidR="00E12FE6" w:rsidRPr="000F4CE4">
        <w:rPr>
          <w:iCs/>
        </w:rPr>
        <w:t>го</w:t>
      </w:r>
      <w:r w:rsidRPr="000F4CE4">
        <w:rPr>
          <w:iCs/>
        </w:rPr>
        <w:t xml:space="preserve"> опубликовани</w:t>
      </w:r>
      <w:r w:rsidR="00E12FE6" w:rsidRPr="000F4CE4">
        <w:rPr>
          <w:iCs/>
        </w:rPr>
        <w:t>я</w:t>
      </w:r>
      <w:r w:rsidRPr="000F4CE4">
        <w:rPr>
          <w:iCs/>
        </w:rPr>
        <w:t>.</w:t>
      </w:r>
    </w:p>
    <w:p w14:paraId="70AB87E8" w14:textId="77777777" w:rsidR="00AC7865" w:rsidRPr="00AC7865" w:rsidRDefault="00AC7865" w:rsidP="00AC7865">
      <w:pPr>
        <w:pStyle w:val="21"/>
        <w:shd w:val="clear" w:color="auto" w:fill="auto"/>
        <w:tabs>
          <w:tab w:val="left" w:leader="underscore" w:pos="9483"/>
        </w:tabs>
        <w:spacing w:line="276" w:lineRule="auto"/>
        <w:ind w:firstLine="800"/>
        <w:jc w:val="both"/>
        <w:rPr>
          <w:iCs/>
          <w:sz w:val="16"/>
        </w:rPr>
      </w:pPr>
    </w:p>
    <w:p w14:paraId="7F89B27C" w14:textId="77777777" w:rsidR="00D177D0" w:rsidRPr="000F4CE4" w:rsidRDefault="00D52B3E" w:rsidP="00032D0F">
      <w:pPr>
        <w:pStyle w:val="2"/>
        <w:shd w:val="clear" w:color="auto" w:fill="auto"/>
        <w:tabs>
          <w:tab w:val="left" w:pos="1786"/>
        </w:tabs>
        <w:spacing w:before="0" w:after="24" w:line="276" w:lineRule="auto"/>
        <w:ind w:left="60"/>
        <w:jc w:val="both"/>
        <w:rPr>
          <w:rFonts w:ascii="Times New Roman" w:hAnsi="Times New Roman" w:cs="Times New Roman"/>
        </w:rPr>
      </w:pPr>
      <w:r w:rsidRPr="000F4CE4">
        <w:rPr>
          <w:rFonts w:ascii="Times New Roman" w:hAnsi="Times New Roman" w:cs="Times New Roman"/>
        </w:rPr>
        <w:t>Председатель С</w:t>
      </w:r>
      <w:r w:rsidR="00D177D0" w:rsidRPr="000F4CE4">
        <w:rPr>
          <w:rFonts w:ascii="Times New Roman" w:hAnsi="Times New Roman" w:cs="Times New Roman"/>
        </w:rPr>
        <w:t xml:space="preserve">овета депутатов </w:t>
      </w:r>
    </w:p>
    <w:p w14:paraId="60912BC4" w14:textId="77777777" w:rsidR="00D177D0" w:rsidRPr="000F4CE4" w:rsidRDefault="00D177D0" w:rsidP="00032D0F">
      <w:pPr>
        <w:pStyle w:val="2"/>
        <w:shd w:val="clear" w:color="auto" w:fill="auto"/>
        <w:tabs>
          <w:tab w:val="left" w:pos="1786"/>
        </w:tabs>
        <w:spacing w:before="0" w:after="24" w:line="276" w:lineRule="auto"/>
        <w:ind w:left="60"/>
        <w:jc w:val="both"/>
        <w:rPr>
          <w:rFonts w:ascii="Times New Roman" w:hAnsi="Times New Roman" w:cs="Times New Roman"/>
        </w:rPr>
      </w:pPr>
      <w:r w:rsidRPr="000F4CE4">
        <w:rPr>
          <w:rFonts w:ascii="Times New Roman" w:hAnsi="Times New Roman" w:cs="Times New Roman"/>
        </w:rPr>
        <w:t xml:space="preserve">Металлургического района                  </w:t>
      </w:r>
      <w:r w:rsidR="008E612E" w:rsidRPr="000F4CE4">
        <w:rPr>
          <w:rFonts w:ascii="Times New Roman" w:hAnsi="Times New Roman" w:cs="Times New Roman"/>
        </w:rPr>
        <w:t xml:space="preserve">        </w:t>
      </w:r>
      <w:r w:rsidRPr="000F4CE4">
        <w:rPr>
          <w:rFonts w:ascii="Times New Roman" w:hAnsi="Times New Roman" w:cs="Times New Roman"/>
        </w:rPr>
        <w:t xml:space="preserve">         </w:t>
      </w:r>
      <w:r w:rsidR="008E612E" w:rsidRPr="000F4CE4">
        <w:rPr>
          <w:rFonts w:ascii="Times New Roman" w:hAnsi="Times New Roman" w:cs="Times New Roman"/>
        </w:rPr>
        <w:t xml:space="preserve"> </w:t>
      </w:r>
      <w:r w:rsidR="00F11406">
        <w:rPr>
          <w:rFonts w:ascii="Times New Roman" w:hAnsi="Times New Roman" w:cs="Times New Roman"/>
        </w:rPr>
        <w:t xml:space="preserve">            </w:t>
      </w:r>
      <w:r w:rsidRPr="000F4CE4">
        <w:rPr>
          <w:rFonts w:ascii="Times New Roman" w:hAnsi="Times New Roman" w:cs="Times New Roman"/>
        </w:rPr>
        <w:t xml:space="preserve">                  </w:t>
      </w:r>
      <w:r w:rsidR="008E612E" w:rsidRPr="000F4CE4">
        <w:rPr>
          <w:rFonts w:ascii="Times New Roman" w:hAnsi="Times New Roman" w:cs="Times New Roman"/>
        </w:rPr>
        <w:t xml:space="preserve">  </w:t>
      </w:r>
      <w:r w:rsidRPr="000F4CE4">
        <w:rPr>
          <w:rFonts w:ascii="Times New Roman" w:hAnsi="Times New Roman" w:cs="Times New Roman"/>
        </w:rPr>
        <w:t xml:space="preserve">           </w:t>
      </w:r>
      <w:r w:rsidR="00B527C4" w:rsidRPr="000F4CE4">
        <w:rPr>
          <w:rFonts w:ascii="Times New Roman" w:hAnsi="Times New Roman" w:cs="Times New Roman"/>
        </w:rPr>
        <w:t>А</w:t>
      </w:r>
      <w:r w:rsidRPr="000F4CE4">
        <w:rPr>
          <w:rFonts w:ascii="Times New Roman" w:hAnsi="Times New Roman" w:cs="Times New Roman"/>
          <w:b/>
        </w:rPr>
        <w:t>.</w:t>
      </w:r>
      <w:r w:rsidR="00B527C4" w:rsidRPr="000F4CE4">
        <w:rPr>
          <w:rFonts w:ascii="Times New Roman" w:hAnsi="Times New Roman" w:cs="Times New Roman"/>
          <w:b/>
        </w:rPr>
        <w:t>Е</w:t>
      </w:r>
      <w:r w:rsidRPr="000F4CE4">
        <w:rPr>
          <w:rFonts w:ascii="Times New Roman" w:hAnsi="Times New Roman" w:cs="Times New Roman"/>
          <w:b/>
        </w:rPr>
        <w:t xml:space="preserve">. </w:t>
      </w:r>
      <w:proofErr w:type="spellStart"/>
      <w:r w:rsidR="00B527C4" w:rsidRPr="000F4CE4">
        <w:rPr>
          <w:rFonts w:ascii="Times New Roman" w:hAnsi="Times New Roman" w:cs="Times New Roman"/>
          <w:b/>
        </w:rPr>
        <w:t>Четверни</w:t>
      </w:r>
      <w:r w:rsidRPr="000F4CE4">
        <w:rPr>
          <w:rFonts w:ascii="Times New Roman" w:hAnsi="Times New Roman" w:cs="Times New Roman"/>
          <w:b/>
        </w:rPr>
        <w:t>н</w:t>
      </w:r>
      <w:proofErr w:type="spellEnd"/>
    </w:p>
    <w:p w14:paraId="3C48ED9F" w14:textId="77777777" w:rsidR="00D177D0" w:rsidRPr="00AC7865" w:rsidRDefault="00D177D0" w:rsidP="00032D0F">
      <w:pPr>
        <w:pStyle w:val="2"/>
        <w:shd w:val="clear" w:color="auto" w:fill="auto"/>
        <w:tabs>
          <w:tab w:val="left" w:pos="1786"/>
        </w:tabs>
        <w:spacing w:before="0" w:after="24" w:line="276" w:lineRule="auto"/>
        <w:ind w:left="60"/>
        <w:jc w:val="both"/>
        <w:rPr>
          <w:rFonts w:ascii="Times New Roman" w:hAnsi="Times New Roman" w:cs="Times New Roman"/>
          <w:sz w:val="16"/>
        </w:rPr>
      </w:pPr>
    </w:p>
    <w:p w14:paraId="54D0CA6C" w14:textId="77777777" w:rsidR="00AD7FDE" w:rsidRPr="000F4CE4" w:rsidRDefault="00AD7FDE" w:rsidP="00032D0F">
      <w:pPr>
        <w:pStyle w:val="2"/>
        <w:shd w:val="clear" w:color="auto" w:fill="auto"/>
        <w:tabs>
          <w:tab w:val="left" w:pos="1786"/>
        </w:tabs>
        <w:spacing w:before="0" w:after="24" w:line="276" w:lineRule="auto"/>
        <w:ind w:left="60"/>
        <w:jc w:val="both"/>
        <w:rPr>
          <w:rFonts w:ascii="Times New Roman" w:hAnsi="Times New Roman" w:cs="Times New Roman"/>
        </w:rPr>
      </w:pPr>
      <w:proofErr w:type="gramStart"/>
      <w:r w:rsidRPr="000F4CE4">
        <w:rPr>
          <w:rFonts w:ascii="Times New Roman" w:hAnsi="Times New Roman" w:cs="Times New Roman"/>
        </w:rPr>
        <w:t>Глав</w:t>
      </w:r>
      <w:r w:rsidR="00E12FE6" w:rsidRPr="000F4CE4">
        <w:rPr>
          <w:rFonts w:ascii="Times New Roman" w:hAnsi="Times New Roman" w:cs="Times New Roman"/>
        </w:rPr>
        <w:t>а</w:t>
      </w:r>
      <w:r w:rsidRPr="000F4CE4">
        <w:rPr>
          <w:rFonts w:ascii="Times New Roman" w:hAnsi="Times New Roman" w:cs="Times New Roman"/>
        </w:rPr>
        <w:t xml:space="preserve">  Металлургического</w:t>
      </w:r>
      <w:proofErr w:type="gramEnd"/>
      <w:r w:rsidRPr="000F4CE4">
        <w:rPr>
          <w:rFonts w:ascii="Times New Roman" w:hAnsi="Times New Roman" w:cs="Times New Roman"/>
        </w:rPr>
        <w:t xml:space="preserve"> района                     </w:t>
      </w:r>
      <w:r w:rsidR="008E612E" w:rsidRPr="000F4CE4">
        <w:rPr>
          <w:rFonts w:ascii="Times New Roman" w:hAnsi="Times New Roman" w:cs="Times New Roman"/>
        </w:rPr>
        <w:t xml:space="preserve"> </w:t>
      </w:r>
      <w:r w:rsidR="00F11406">
        <w:rPr>
          <w:rFonts w:ascii="Times New Roman" w:hAnsi="Times New Roman" w:cs="Times New Roman"/>
        </w:rPr>
        <w:t xml:space="preserve">              </w:t>
      </w:r>
      <w:r w:rsidR="008E612E" w:rsidRPr="000F4CE4">
        <w:rPr>
          <w:rFonts w:ascii="Times New Roman" w:hAnsi="Times New Roman" w:cs="Times New Roman"/>
        </w:rPr>
        <w:t xml:space="preserve">     </w:t>
      </w:r>
      <w:r w:rsidRPr="000F4CE4">
        <w:rPr>
          <w:rFonts w:ascii="Times New Roman" w:hAnsi="Times New Roman" w:cs="Times New Roman"/>
        </w:rPr>
        <w:t xml:space="preserve">       </w:t>
      </w:r>
      <w:r w:rsidR="008E612E" w:rsidRPr="000F4CE4">
        <w:rPr>
          <w:rFonts w:ascii="Times New Roman" w:hAnsi="Times New Roman" w:cs="Times New Roman"/>
        </w:rPr>
        <w:t xml:space="preserve">  </w:t>
      </w:r>
      <w:r w:rsidRPr="000F4CE4">
        <w:rPr>
          <w:rFonts w:ascii="Times New Roman" w:hAnsi="Times New Roman" w:cs="Times New Roman"/>
        </w:rPr>
        <w:t xml:space="preserve">                    </w:t>
      </w:r>
      <w:r w:rsidRPr="000F4CE4">
        <w:rPr>
          <w:rFonts w:ascii="Times New Roman" w:hAnsi="Times New Roman" w:cs="Times New Roman"/>
          <w:b/>
        </w:rPr>
        <w:t>С.Н. Кочетков</w:t>
      </w:r>
    </w:p>
    <w:sectPr w:rsidR="00AD7FDE" w:rsidRPr="000F4CE4" w:rsidSect="002850C7">
      <w:footerReference w:type="default" r:id="rId8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39AA" w14:textId="77777777" w:rsidR="00AA3DC4" w:rsidRDefault="00AA3DC4" w:rsidP="00FB3878">
      <w:r>
        <w:separator/>
      </w:r>
    </w:p>
  </w:endnote>
  <w:endnote w:type="continuationSeparator" w:id="0">
    <w:p w14:paraId="5A4A10E5" w14:textId="77777777" w:rsidR="00AA3DC4" w:rsidRDefault="00AA3DC4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181"/>
      <w:docPartObj>
        <w:docPartGallery w:val="Page Numbers (Bottom of Page)"/>
        <w:docPartUnique/>
      </w:docPartObj>
    </w:sdtPr>
    <w:sdtEndPr/>
    <w:sdtContent>
      <w:p w14:paraId="467016E3" w14:textId="77777777" w:rsidR="002850C7" w:rsidRDefault="00653D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ADE2D" w14:textId="77777777" w:rsidR="002850C7" w:rsidRDefault="002850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8D0C" w14:textId="77777777" w:rsidR="00AA3DC4" w:rsidRDefault="00AA3DC4" w:rsidP="00FB3878">
      <w:r>
        <w:separator/>
      </w:r>
    </w:p>
  </w:footnote>
  <w:footnote w:type="continuationSeparator" w:id="0">
    <w:p w14:paraId="74F81CF2" w14:textId="77777777" w:rsidR="00AA3DC4" w:rsidRDefault="00AA3DC4" w:rsidP="00FB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18"/>
    <w:rsid w:val="000014E3"/>
    <w:rsid w:val="00032D0F"/>
    <w:rsid w:val="00070764"/>
    <w:rsid w:val="00077A1A"/>
    <w:rsid w:val="0008240C"/>
    <w:rsid w:val="00084877"/>
    <w:rsid w:val="000D57AB"/>
    <w:rsid w:val="000E7E3E"/>
    <w:rsid w:val="000F4CE4"/>
    <w:rsid w:val="00121FA2"/>
    <w:rsid w:val="001273D8"/>
    <w:rsid w:val="00141315"/>
    <w:rsid w:val="001B1EA6"/>
    <w:rsid w:val="001B3AEB"/>
    <w:rsid w:val="001C76D8"/>
    <w:rsid w:val="001D63BD"/>
    <w:rsid w:val="00200EDE"/>
    <w:rsid w:val="002426A8"/>
    <w:rsid w:val="0028316D"/>
    <w:rsid w:val="002850C7"/>
    <w:rsid w:val="002D769A"/>
    <w:rsid w:val="003330F0"/>
    <w:rsid w:val="00341642"/>
    <w:rsid w:val="00364E7E"/>
    <w:rsid w:val="0037117E"/>
    <w:rsid w:val="00376318"/>
    <w:rsid w:val="003B16D0"/>
    <w:rsid w:val="003B1B72"/>
    <w:rsid w:val="00412FE3"/>
    <w:rsid w:val="00464956"/>
    <w:rsid w:val="004754A1"/>
    <w:rsid w:val="00481652"/>
    <w:rsid w:val="00484CAB"/>
    <w:rsid w:val="00494846"/>
    <w:rsid w:val="004C16B1"/>
    <w:rsid w:val="004D31FC"/>
    <w:rsid w:val="00512E90"/>
    <w:rsid w:val="00523E1B"/>
    <w:rsid w:val="00526143"/>
    <w:rsid w:val="005867B4"/>
    <w:rsid w:val="0059105B"/>
    <w:rsid w:val="005A1900"/>
    <w:rsid w:val="005C1694"/>
    <w:rsid w:val="005C4DC7"/>
    <w:rsid w:val="005C53EE"/>
    <w:rsid w:val="00653D3F"/>
    <w:rsid w:val="0069440C"/>
    <w:rsid w:val="006C2866"/>
    <w:rsid w:val="00736C12"/>
    <w:rsid w:val="007402AA"/>
    <w:rsid w:val="00741F97"/>
    <w:rsid w:val="0074402E"/>
    <w:rsid w:val="00764831"/>
    <w:rsid w:val="00770BB3"/>
    <w:rsid w:val="007929D7"/>
    <w:rsid w:val="00811EC9"/>
    <w:rsid w:val="00825001"/>
    <w:rsid w:val="00835C18"/>
    <w:rsid w:val="00882D95"/>
    <w:rsid w:val="00895B27"/>
    <w:rsid w:val="008B662D"/>
    <w:rsid w:val="008D2441"/>
    <w:rsid w:val="008E612E"/>
    <w:rsid w:val="008F65D1"/>
    <w:rsid w:val="0092227C"/>
    <w:rsid w:val="0093142C"/>
    <w:rsid w:val="00962CEF"/>
    <w:rsid w:val="00984D49"/>
    <w:rsid w:val="00A0421F"/>
    <w:rsid w:val="00A235BD"/>
    <w:rsid w:val="00A317D7"/>
    <w:rsid w:val="00A344BE"/>
    <w:rsid w:val="00A57CE3"/>
    <w:rsid w:val="00A72FE1"/>
    <w:rsid w:val="00A83937"/>
    <w:rsid w:val="00AA3DC4"/>
    <w:rsid w:val="00AB7B35"/>
    <w:rsid w:val="00AC7865"/>
    <w:rsid w:val="00AD7FDE"/>
    <w:rsid w:val="00B0720F"/>
    <w:rsid w:val="00B447A6"/>
    <w:rsid w:val="00B527C4"/>
    <w:rsid w:val="00B6596A"/>
    <w:rsid w:val="00B7416E"/>
    <w:rsid w:val="00B90F2C"/>
    <w:rsid w:val="00BA13F0"/>
    <w:rsid w:val="00BB221E"/>
    <w:rsid w:val="00BC11D9"/>
    <w:rsid w:val="00BF3495"/>
    <w:rsid w:val="00BF79B3"/>
    <w:rsid w:val="00C04F4B"/>
    <w:rsid w:val="00C10C14"/>
    <w:rsid w:val="00C1666B"/>
    <w:rsid w:val="00C60947"/>
    <w:rsid w:val="00CF238A"/>
    <w:rsid w:val="00D042B7"/>
    <w:rsid w:val="00D10AEA"/>
    <w:rsid w:val="00D177D0"/>
    <w:rsid w:val="00D35070"/>
    <w:rsid w:val="00D35FC9"/>
    <w:rsid w:val="00D52B3E"/>
    <w:rsid w:val="00D63964"/>
    <w:rsid w:val="00DD28A3"/>
    <w:rsid w:val="00DF4E18"/>
    <w:rsid w:val="00E03154"/>
    <w:rsid w:val="00E07182"/>
    <w:rsid w:val="00E12FE6"/>
    <w:rsid w:val="00E42A65"/>
    <w:rsid w:val="00E61ECF"/>
    <w:rsid w:val="00E70633"/>
    <w:rsid w:val="00E76874"/>
    <w:rsid w:val="00EA3301"/>
    <w:rsid w:val="00EA3A46"/>
    <w:rsid w:val="00EB2EBE"/>
    <w:rsid w:val="00EB7D53"/>
    <w:rsid w:val="00F03B0D"/>
    <w:rsid w:val="00F049B6"/>
    <w:rsid w:val="00F11406"/>
    <w:rsid w:val="00F2072C"/>
    <w:rsid w:val="00F45157"/>
    <w:rsid w:val="00F472CE"/>
    <w:rsid w:val="00F67D0A"/>
    <w:rsid w:val="00FB3878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49C"/>
  <w15:docId w15:val="{11FBE69E-7F53-4607-A716-2A56268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AD7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882D95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882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82D9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82D9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82D9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2D95"/>
    <w:rPr>
      <w:b/>
      <w:bCs/>
    </w:rPr>
  </w:style>
  <w:style w:type="character" w:styleId="af">
    <w:name w:val="Intense Emphasis"/>
    <w:basedOn w:val="a0"/>
    <w:uiPriority w:val="21"/>
    <w:qFormat/>
    <w:rsid w:val="00882D95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882D95"/>
    <w:rPr>
      <w:i/>
      <w:iCs/>
    </w:rPr>
  </w:style>
  <w:style w:type="character" w:styleId="af1">
    <w:name w:val="Subtle Emphasis"/>
    <w:basedOn w:val="a0"/>
    <w:uiPriority w:val="19"/>
    <w:qFormat/>
    <w:rsid w:val="00882D95"/>
    <w:rPr>
      <w:i/>
      <w:iCs/>
      <w:color w:val="808080" w:themeColor="text1" w:themeTint="7F"/>
    </w:rPr>
  </w:style>
  <w:style w:type="paragraph" w:styleId="af2">
    <w:name w:val="Subtitle"/>
    <w:basedOn w:val="a"/>
    <w:next w:val="a"/>
    <w:link w:val="af3"/>
    <w:uiPriority w:val="11"/>
    <w:qFormat/>
    <w:rsid w:val="00882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882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8</cp:revision>
  <cp:lastPrinted>2022-06-28T12:24:00Z</cp:lastPrinted>
  <dcterms:created xsi:type="dcterms:W3CDTF">2022-06-16T12:06:00Z</dcterms:created>
  <dcterms:modified xsi:type="dcterms:W3CDTF">2022-06-28T12:25:00Z</dcterms:modified>
</cp:coreProperties>
</file>