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C5" w:rsidRPr="00246DC5" w:rsidRDefault="00246DC5" w:rsidP="00246DC5">
      <w:pPr>
        <w:spacing w:after="0" w:line="240" w:lineRule="auto"/>
        <w:ind w:left="5670"/>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t>Приложение 1</w:t>
      </w:r>
    </w:p>
    <w:p w:rsidR="00246DC5" w:rsidRPr="00246DC5" w:rsidRDefault="00246DC5" w:rsidP="00246DC5">
      <w:pPr>
        <w:suppressAutoHyphens/>
        <w:spacing w:after="0" w:line="240" w:lineRule="auto"/>
        <w:ind w:left="5670"/>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t>к решению территориальной избирательной комиссии Металлургического района города Челябинска</w:t>
      </w:r>
    </w:p>
    <w:p w:rsidR="00246DC5" w:rsidRPr="00246DC5" w:rsidRDefault="00246DC5" w:rsidP="00246DC5">
      <w:pPr>
        <w:suppressAutoHyphens/>
        <w:spacing w:after="0" w:line="240" w:lineRule="auto"/>
        <w:ind w:left="5670"/>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t>от 23 июня 2022 года № 57/392-5</w:t>
      </w:r>
    </w:p>
    <w:p w:rsidR="00246DC5" w:rsidRPr="00246DC5" w:rsidRDefault="00246DC5" w:rsidP="00246DC5">
      <w:pPr>
        <w:suppressAutoHyphens/>
        <w:spacing w:after="0" w:line="240" w:lineRule="auto"/>
        <w:jc w:val="center"/>
        <w:rPr>
          <w:rFonts w:ascii="Times New Roman" w:eastAsia="Times New Roman" w:hAnsi="Times New Roman" w:cs="Times New Roman"/>
          <w:b/>
          <w:sz w:val="28"/>
          <w:szCs w:val="28"/>
          <w:lang w:eastAsia="zh-CN"/>
        </w:rPr>
      </w:pPr>
    </w:p>
    <w:p w:rsidR="00246DC5" w:rsidRPr="00246DC5" w:rsidRDefault="00246DC5" w:rsidP="00246DC5">
      <w:pPr>
        <w:suppressAutoHyphens/>
        <w:spacing w:after="0" w:line="240" w:lineRule="auto"/>
        <w:jc w:val="center"/>
        <w:rPr>
          <w:rFonts w:ascii="Times New Roman" w:eastAsia="Times New Roman" w:hAnsi="Times New Roman" w:cs="Times New Roman"/>
          <w:b/>
          <w:sz w:val="28"/>
          <w:szCs w:val="28"/>
          <w:lang w:eastAsia="zh-CN"/>
        </w:rPr>
      </w:pPr>
    </w:p>
    <w:p w:rsidR="00246DC5" w:rsidRPr="00246DC5" w:rsidRDefault="00246DC5" w:rsidP="00246DC5">
      <w:pPr>
        <w:suppressAutoHyphens/>
        <w:spacing w:after="0" w:line="240" w:lineRule="auto"/>
        <w:jc w:val="center"/>
        <w:rPr>
          <w:rFonts w:ascii="Times New Roman" w:eastAsia="Times New Roman" w:hAnsi="Times New Roman" w:cs="Times New Roman"/>
          <w:b/>
          <w:sz w:val="26"/>
          <w:szCs w:val="26"/>
          <w:lang w:eastAsia="zh-CN"/>
        </w:rPr>
      </w:pPr>
      <w:r w:rsidRPr="00246DC5">
        <w:rPr>
          <w:rFonts w:ascii="Times New Roman" w:eastAsia="Times New Roman" w:hAnsi="Times New Roman" w:cs="Times New Roman"/>
          <w:b/>
          <w:sz w:val="26"/>
          <w:szCs w:val="26"/>
          <w:lang w:eastAsia="zh-CN"/>
        </w:rPr>
        <w:t>ПОРЯДОК</w:t>
      </w:r>
    </w:p>
    <w:p w:rsidR="00246DC5" w:rsidRPr="00246DC5" w:rsidRDefault="00246DC5" w:rsidP="00246DC5">
      <w:pPr>
        <w:suppressAutoHyphens/>
        <w:spacing w:after="0" w:line="240" w:lineRule="auto"/>
        <w:jc w:val="center"/>
        <w:rPr>
          <w:rFonts w:ascii="Times New Roman" w:eastAsia="Times New Roman" w:hAnsi="Times New Roman" w:cs="Times New Roman"/>
          <w:b/>
          <w:bCs/>
          <w:sz w:val="26"/>
          <w:szCs w:val="26"/>
          <w:lang w:eastAsia="ru-RU"/>
        </w:rPr>
      </w:pPr>
      <w:r w:rsidRPr="00246DC5">
        <w:rPr>
          <w:rFonts w:ascii="Times New Roman" w:eastAsia="Times New Roman" w:hAnsi="Times New Roman" w:cs="Times New Roman"/>
          <w:b/>
          <w:bCs/>
          <w:sz w:val="26"/>
          <w:szCs w:val="26"/>
          <w:lang w:eastAsia="ru-RU"/>
        </w:rPr>
        <w:t>приема, учета, анализа, обработки и хранения в территориальной избирательной комиссии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Металлургического района города Челябинска второго созыва по одномандатному избирательному округу № 6</w:t>
      </w:r>
    </w:p>
    <w:p w:rsidR="00246DC5" w:rsidRPr="00246DC5" w:rsidRDefault="00246DC5" w:rsidP="00246DC5">
      <w:pPr>
        <w:suppressAutoHyphens/>
        <w:spacing w:after="0" w:line="240" w:lineRule="auto"/>
        <w:jc w:val="center"/>
        <w:rPr>
          <w:rFonts w:ascii="Times New Roman" w:eastAsia="Times New Roman" w:hAnsi="Times New Roman" w:cs="Times New Roman"/>
          <w:sz w:val="26"/>
          <w:szCs w:val="26"/>
          <w:lang w:eastAsia="ru-RU"/>
        </w:rPr>
      </w:pPr>
    </w:p>
    <w:p w:rsidR="00246DC5" w:rsidRPr="00246DC5" w:rsidRDefault="00246DC5" w:rsidP="00246DC5">
      <w:pPr>
        <w:keepNext/>
        <w:keepLines/>
        <w:suppressAutoHyphens/>
        <w:spacing w:after="240" w:line="240" w:lineRule="auto"/>
        <w:jc w:val="center"/>
        <w:rPr>
          <w:rFonts w:ascii="Times New Roman" w:eastAsia="Times New Roman" w:hAnsi="Times New Roman" w:cs="Times New Roman"/>
          <w:b/>
          <w:kern w:val="28"/>
          <w:sz w:val="28"/>
          <w:szCs w:val="28"/>
          <w:lang w:eastAsia="ru-RU"/>
        </w:rPr>
      </w:pPr>
      <w:r w:rsidRPr="00246DC5">
        <w:rPr>
          <w:rFonts w:ascii="Times New Roman" w:eastAsia="Times New Roman" w:hAnsi="Times New Roman" w:cs="Times New Roman"/>
          <w:b/>
          <w:bCs/>
          <w:sz w:val="28"/>
          <w:szCs w:val="28"/>
          <w:lang w:eastAsia="ru-RU"/>
        </w:rPr>
        <w:t>1. Общие положения</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Металлургического района города Челябинска второго созыва по одномандатному избирательному округу № 6 организуют в территориальной избирательной комиссии Металлургического района города Челябинска, на которую возложены полномочия окружной избирательной комиссии одномандатного избирательного округа № 6 (далее -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 67-ФЗ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w:t>
      </w:r>
      <w:r w:rsidRPr="00246DC5">
        <w:rPr>
          <w:rFonts w:ascii="Times New Roman" w:eastAsia="Calibri" w:hAnsi="Times New Roman" w:cs="Times New Roman"/>
          <w:sz w:val="28"/>
          <w:szCs w:val="28"/>
        </w:rPr>
        <w:lastRenderedPageBreak/>
        <w:t>лиц), производится по рабочим дням с 10.00 до 17.00 часов, в пятницу с 10.00 до 16.00, перерыв с 13.00 до 14.00.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 67-ФЗ «Об основных гарантиях избирательных прав и права на участие в референдуме граждан Российской Федерации»:</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а) использование избирательным объединением на соответствующих выборах высказываний выдвинутых им кандидатов;</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б) использования обнародованных высказываний о кандидатах, об избирательных объединениях с указанием даты (периода времени) </w:t>
      </w:r>
      <w:r w:rsidRPr="00246DC5">
        <w:rPr>
          <w:rFonts w:ascii="Times New Roman" w:eastAsia="Calibri" w:hAnsi="Times New Roman" w:cs="Times New Roman"/>
          <w:sz w:val="28"/>
          <w:szCs w:val="28"/>
        </w:rPr>
        <w:lastRenderedPageBreak/>
        <w:t>обнародования таких высказываний и наименования средства массовой информации, в котором они были обнародованы;</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информацию о тираже агитационного материала;</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информацию о дате выпуска агитационного материала;</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246DC5" w:rsidRPr="00246DC5" w:rsidRDefault="00246DC5" w:rsidP="00246DC5">
      <w:pPr>
        <w:numPr>
          <w:ilvl w:val="0"/>
          <w:numId w:val="1"/>
        </w:numPr>
        <w:suppressAutoHyphens/>
        <w:spacing w:after="20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w:t>
      </w:r>
      <w:r w:rsidRPr="00246DC5">
        <w:rPr>
          <w:rFonts w:ascii="Times New Roman" w:eastAsia="Calibri" w:hAnsi="Times New Roman" w:cs="Times New Roman"/>
          <w:sz w:val="28"/>
          <w:szCs w:val="28"/>
        </w:rPr>
        <w:lastRenderedPageBreak/>
        <w:t>быть ясно видимой (ясно различаемой на слух) и занимать не менее 15 процентов от площади (объема) агитационного материала.</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1.8. Печатные агитационные материалы могут быть изготовлены:</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246DC5">
        <w:rPr>
          <w:rFonts w:ascii="Times New Roman" w:eastAsia="Calibri" w:hAnsi="Times New Roman" w:cs="Times New Roman"/>
          <w:sz w:val="28"/>
          <w:szCs w:val="28"/>
          <w:vertAlign w:val="superscript"/>
        </w:rPr>
        <w:t>1</w:t>
      </w:r>
      <w:r w:rsidRPr="00246DC5">
        <w:rPr>
          <w:rFonts w:ascii="Times New Roman" w:eastAsia="Calibri" w:hAnsi="Times New Roman" w:cs="Times New Roman"/>
          <w:sz w:val="28"/>
          <w:szCs w:val="28"/>
        </w:rPr>
        <w:t xml:space="preserve"> статьи 54 Федерального закона </w:t>
      </w:r>
      <w:r w:rsidRPr="00246DC5">
        <w:rPr>
          <w:rFonts w:ascii="Times New Roman" w:eastAsia="Calibri" w:hAnsi="Times New Roman" w:cs="Times New Roman"/>
          <w:sz w:val="28"/>
          <w:szCs w:val="28"/>
        </w:rPr>
        <w:br/>
        <w:t>№ 67-ФЗ «Об основных гарантиях избирательных прав и права на участие в референдуме граждан Российской Федерации»;</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noBreakHyphen/>
        <w:t> кандидатами – на собственном оборудовании.</w:t>
      </w:r>
    </w:p>
    <w:p w:rsidR="00246DC5" w:rsidRPr="00246DC5" w:rsidRDefault="00246DC5" w:rsidP="00246DC5">
      <w:pPr>
        <w:keepNext/>
        <w:keepLines/>
        <w:suppressAutoHyphens/>
        <w:spacing w:after="120" w:line="240" w:lineRule="auto"/>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w:t>
      </w:r>
      <w:r w:rsidRPr="00246DC5">
        <w:rPr>
          <w:rFonts w:ascii="Times New Roman" w:eastAsia="Calibri" w:hAnsi="Times New Roman" w:cs="Times New Roman"/>
          <w:sz w:val="28"/>
          <w:szCs w:val="28"/>
        </w:rPr>
        <w:lastRenderedPageBreak/>
        <w:t>уполномоченным лицом копия уведомления возвращается ему с отметкой о получении</w:t>
      </w:r>
      <w:r w:rsidRPr="00246DC5">
        <w:rPr>
          <w:rFonts w:ascii="Times New Roman" w:eastAsia="Calibri" w:hAnsi="Times New Roman" w:cs="Times New Roman"/>
          <w:color w:val="000000"/>
          <w:spacing w:val="3"/>
          <w:sz w:val="28"/>
          <w:szCs w:val="28"/>
        </w:rPr>
        <w:t xml:space="preserve">.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2.3. В случае несоответствия уведомления прилагаемым к нему документам и (или) материалам и </w:t>
      </w:r>
      <w:proofErr w:type="spellStart"/>
      <w:r w:rsidRPr="00246DC5">
        <w:rPr>
          <w:rFonts w:ascii="Times New Roman" w:eastAsia="Calibri" w:hAnsi="Times New Roman" w:cs="Times New Roman"/>
          <w:sz w:val="28"/>
          <w:szCs w:val="28"/>
        </w:rPr>
        <w:t>неустранения</w:t>
      </w:r>
      <w:proofErr w:type="spellEnd"/>
      <w:r w:rsidRPr="00246DC5">
        <w:rPr>
          <w:rFonts w:ascii="Times New Roman" w:eastAsia="Calibri" w:hAnsi="Times New Roman" w:cs="Times New Roman"/>
          <w:sz w:val="28"/>
          <w:szCs w:val="28"/>
        </w:rPr>
        <w:t xml:space="preserve">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(оптических компакт-дисках CD-R, CD-RW, </w:t>
      </w:r>
      <w:r w:rsidRPr="00246DC5">
        <w:rPr>
          <w:rFonts w:ascii="Times New Roman" w:eastAsia="Calibri" w:hAnsi="Times New Roman" w:cs="Times New Roman"/>
          <w:sz w:val="28"/>
          <w:szCs w:val="28"/>
          <w:lang w:val="en-GB"/>
        </w:rPr>
        <w:t>DVD</w:t>
      </w:r>
      <w:r w:rsidRPr="00246DC5">
        <w:rPr>
          <w:rFonts w:ascii="Times New Roman" w:eastAsia="Calibri" w:hAnsi="Times New Roman" w:cs="Times New Roman"/>
          <w:sz w:val="28"/>
          <w:szCs w:val="28"/>
        </w:rPr>
        <w:t xml:space="preserve"> либо USB </w:t>
      </w:r>
      <w:proofErr w:type="spellStart"/>
      <w:r w:rsidRPr="00246DC5">
        <w:rPr>
          <w:rFonts w:ascii="Times New Roman" w:eastAsia="Calibri" w:hAnsi="Times New Roman" w:cs="Times New Roman"/>
          <w:sz w:val="28"/>
          <w:szCs w:val="28"/>
        </w:rPr>
        <w:t>Flash</w:t>
      </w:r>
      <w:proofErr w:type="spellEnd"/>
      <w:r w:rsidRPr="00246DC5">
        <w:rPr>
          <w:rFonts w:ascii="Times New Roman" w:eastAsia="Calibri" w:hAnsi="Times New Roman" w:cs="Times New Roman"/>
          <w:sz w:val="28"/>
          <w:szCs w:val="28"/>
        </w:rPr>
        <w:t xml:space="preserve"> </w:t>
      </w:r>
      <w:proofErr w:type="spellStart"/>
      <w:r w:rsidRPr="00246DC5">
        <w:rPr>
          <w:rFonts w:ascii="Times New Roman" w:eastAsia="Calibri" w:hAnsi="Times New Roman" w:cs="Times New Roman"/>
          <w:sz w:val="28"/>
          <w:szCs w:val="28"/>
        </w:rPr>
        <w:t>Drive</w:t>
      </w:r>
      <w:proofErr w:type="spellEnd"/>
      <w:r w:rsidRPr="00246DC5">
        <w:rPr>
          <w:rFonts w:ascii="Times New Roman" w:eastAsia="Calibri" w:hAnsi="Times New Roman" w:cs="Times New Roman"/>
          <w:sz w:val="28"/>
          <w:szCs w:val="28"/>
        </w:rPr>
        <w:t xml:space="preser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lastRenderedPageBreak/>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246DC5" w:rsidRPr="00246DC5" w:rsidRDefault="00246DC5" w:rsidP="00246DC5">
      <w:pPr>
        <w:keepNext/>
        <w:keepLines/>
        <w:suppressAutoHyphens/>
        <w:spacing w:before="80" w:after="120" w:line="240" w:lineRule="auto"/>
        <w:ind w:left="567" w:right="567"/>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 xml:space="preserve">3. Ввод сведений </w:t>
      </w:r>
      <w:r w:rsidRPr="00246DC5">
        <w:rPr>
          <w:rFonts w:ascii="Times New Roman" w:eastAsia="Times New Roman" w:hAnsi="Times New Roman" w:cs="Times New Roman"/>
          <w:b/>
          <w:sz w:val="28"/>
          <w:szCs w:val="28"/>
          <w:lang w:eastAsia="ru-RU"/>
        </w:rPr>
        <w:t>в задачу «Агитация» ГАС «Выборы».</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3.1. </w:t>
      </w:r>
      <w:r w:rsidRPr="00246DC5">
        <w:rPr>
          <w:rFonts w:ascii="Times New Roman" w:eastAsia="Calibri" w:hAnsi="Times New Roman" w:cs="Times New Roman"/>
          <w:bCs/>
          <w:sz w:val="28"/>
          <w:szCs w:val="28"/>
        </w:rPr>
        <w:t xml:space="preserve">После представления в Избирательную комиссию </w:t>
      </w:r>
      <w:r w:rsidRPr="00246DC5">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246DC5">
        <w:rPr>
          <w:rFonts w:ascii="Times New Roman" w:eastAsia="Calibri" w:hAnsi="Times New Roman" w:cs="Times New Roman"/>
          <w:bCs/>
          <w:sz w:val="28"/>
          <w:szCs w:val="28"/>
        </w:rPr>
        <w:t xml:space="preserve">экземпляра (копии) </w:t>
      </w:r>
      <w:r w:rsidRPr="00246DC5">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246DC5">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246DC5" w:rsidRPr="00246DC5" w:rsidRDefault="00246DC5" w:rsidP="00246DC5">
      <w:pPr>
        <w:suppressAutoHyphens/>
        <w:spacing w:after="0" w:line="360" w:lineRule="auto"/>
        <w:ind w:firstLine="709"/>
        <w:jc w:val="both"/>
        <w:rPr>
          <w:rFonts w:ascii="Times New Roman" w:eastAsia="Calibri" w:hAnsi="Times New Roman" w:cs="Times New Roman"/>
          <w:bCs/>
          <w:sz w:val="28"/>
          <w:szCs w:val="28"/>
        </w:rPr>
      </w:pPr>
      <w:r w:rsidRPr="00246DC5">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246DC5">
        <w:rPr>
          <w:rFonts w:ascii="Times New Roman" w:eastAsia="Calibri" w:hAnsi="Times New Roman" w:cs="Times New Roman"/>
          <w:sz w:val="28"/>
          <w:szCs w:val="28"/>
        </w:rPr>
        <w:t xml:space="preserve">Регламентом использования Государственной автоматизированной системы </w:t>
      </w:r>
      <w:r w:rsidRPr="00246DC5">
        <w:rPr>
          <w:rFonts w:ascii="Times New Roman" w:eastAsia="Calibri" w:hAnsi="Times New Roman" w:cs="Times New Roman"/>
          <w:sz w:val="28"/>
          <w:szCs w:val="28"/>
        </w:rPr>
        <w:lastRenderedPageBreak/>
        <w:t xml:space="preserve">Российской Федерации «Выборы» для контроля за соблюдением установленного порядка проведения </w:t>
      </w:r>
      <w:r w:rsidRPr="00246DC5">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246DC5">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246DC5" w:rsidRPr="00246DC5" w:rsidRDefault="00246DC5" w:rsidP="00246DC5">
      <w:pPr>
        <w:keepNext/>
        <w:keepLines/>
        <w:widowControl w:val="0"/>
        <w:suppressAutoHyphens/>
        <w:spacing w:before="60" w:after="240" w:line="240" w:lineRule="auto"/>
        <w:ind w:firstLine="709"/>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 xml:space="preserve">4. Учет и хранение предвыборных агитационных материалов, </w:t>
      </w:r>
      <w:r w:rsidRPr="00246DC5">
        <w:rPr>
          <w:rFonts w:ascii="Times New Roman" w:eastAsia="Times New Roman" w:hAnsi="Times New Roman" w:cs="Times New Roman"/>
          <w:b/>
          <w:bCs/>
          <w:sz w:val="28"/>
          <w:szCs w:val="28"/>
          <w:lang w:eastAsia="ru-RU"/>
        </w:rPr>
        <w:br/>
        <w:t xml:space="preserve">представляемых в Избирательную комиссию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подпись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4.4. В течение месяца после официального опубликования результатов дополнительных выборов депутата Совета депутатов Металлургического </w:t>
      </w:r>
      <w:r w:rsidRPr="00246DC5">
        <w:rPr>
          <w:rFonts w:ascii="Times New Roman" w:eastAsia="Calibri" w:hAnsi="Times New Roman" w:cs="Times New Roman"/>
          <w:sz w:val="28"/>
          <w:szCs w:val="28"/>
        </w:rPr>
        <w:lastRenderedPageBreak/>
        <w:t xml:space="preserve">района города Челябинска второго созыва по одномандатному избирательному округу № 6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246DC5" w:rsidRPr="00246DC5" w:rsidRDefault="00246DC5" w:rsidP="00246DC5">
      <w:pPr>
        <w:keepNext/>
        <w:keepLines/>
        <w:suppressAutoHyphens/>
        <w:spacing w:before="40" w:after="240" w:line="240" w:lineRule="auto"/>
        <w:ind w:left="567" w:right="567"/>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246DC5">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246DC5" w:rsidRPr="00246DC5" w:rsidRDefault="00246DC5" w:rsidP="00246DC5">
      <w:pPr>
        <w:suppressAutoHyphens/>
        <w:spacing w:after="0" w:line="360" w:lineRule="auto"/>
        <w:ind w:firstLine="709"/>
        <w:jc w:val="both"/>
        <w:rPr>
          <w:rFonts w:ascii="Times New Roman" w:eastAsia="Calibri" w:hAnsi="Times New Roman" w:cs="Times New Roman"/>
          <w:sz w:val="28"/>
          <w:szCs w:val="28"/>
        </w:rPr>
      </w:pPr>
      <w:r w:rsidRPr="00246DC5">
        <w:rPr>
          <w:rFonts w:ascii="Times New Roman" w:eastAsia="Calibri" w:hAnsi="Times New Roman" w:cs="Times New Roman"/>
          <w:sz w:val="28"/>
          <w:szCs w:val="28"/>
        </w:rPr>
        <w:t xml:space="preserve">5.3 При выявлении факта распространения на </w:t>
      </w:r>
      <w:proofErr w:type="gramStart"/>
      <w:r w:rsidRPr="00246DC5">
        <w:rPr>
          <w:rFonts w:ascii="Times New Roman" w:eastAsia="Calibri" w:hAnsi="Times New Roman" w:cs="Times New Roman"/>
          <w:sz w:val="28"/>
          <w:szCs w:val="28"/>
        </w:rPr>
        <w:t>территории  Металлургического</w:t>
      </w:r>
      <w:proofErr w:type="gramEnd"/>
      <w:r w:rsidRPr="00246DC5">
        <w:rPr>
          <w:rFonts w:ascii="Times New Roman" w:eastAsia="Calibri" w:hAnsi="Times New Roman" w:cs="Times New Roman"/>
          <w:sz w:val="28"/>
          <w:szCs w:val="28"/>
        </w:rPr>
        <w:t xml:space="preserve"> одномандатного избирательного округа № 6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w:t>
      </w:r>
      <w:r w:rsidRPr="00246DC5">
        <w:rPr>
          <w:rFonts w:ascii="Times New Roman" w:eastAsia="Calibri" w:hAnsi="Times New Roman" w:cs="Times New Roman"/>
          <w:sz w:val="28"/>
          <w:szCs w:val="28"/>
        </w:rPr>
        <w:lastRenderedPageBreak/>
        <w:t xml:space="preserve">этом секретарю Рабочей группы либо непосредственно руководителю Рабочей группы. </w:t>
      </w:r>
    </w:p>
    <w:p w:rsidR="00246DC5" w:rsidRPr="00246DC5" w:rsidRDefault="00246DC5" w:rsidP="00246DC5">
      <w:pPr>
        <w:suppressAutoHyphens/>
        <w:spacing w:before="120" w:after="0" w:line="360" w:lineRule="auto"/>
        <w:ind w:firstLine="709"/>
        <w:jc w:val="both"/>
        <w:rPr>
          <w:rFonts w:ascii="Times New Roman" w:eastAsia="Times New Roman" w:hAnsi="Times New Roman" w:cs="Times New Roman"/>
          <w:sz w:val="28"/>
          <w:szCs w:val="28"/>
          <w:lang w:eastAsia="zh-CN"/>
        </w:rPr>
        <w:sectPr w:rsidR="00246DC5" w:rsidRPr="00246DC5" w:rsidSect="000168DB">
          <w:headerReference w:type="default" r:id="rId5"/>
          <w:pgSz w:w="11906" w:h="16838"/>
          <w:pgMar w:top="851" w:right="850" w:bottom="709" w:left="1701" w:header="510" w:footer="708" w:gutter="0"/>
          <w:pgNumType w:start="1"/>
          <w:cols w:space="708"/>
          <w:titlePg/>
          <w:docGrid w:linePitch="360"/>
        </w:sectPr>
      </w:pPr>
    </w:p>
    <w:p w:rsidR="00246DC5" w:rsidRPr="00246DC5" w:rsidRDefault="00246DC5" w:rsidP="00246DC5">
      <w:pPr>
        <w:suppressAutoHyphens/>
        <w:spacing w:after="0" w:line="240" w:lineRule="auto"/>
        <w:ind w:left="4536"/>
        <w:jc w:val="center"/>
        <w:rPr>
          <w:rFonts w:ascii="Times New Roman" w:eastAsia="Times New Roman" w:hAnsi="Times New Roman" w:cs="Times New Roman"/>
          <w:sz w:val="20"/>
          <w:szCs w:val="20"/>
          <w:vertAlign w:val="superscript"/>
          <w:lang w:eastAsia="zh-CN"/>
        </w:rPr>
      </w:pPr>
      <w:r w:rsidRPr="00246DC5">
        <w:rPr>
          <w:rFonts w:ascii="Times New Roman" w:eastAsia="Times New Roman" w:hAnsi="Times New Roman" w:cs="Times New Roman"/>
          <w:sz w:val="20"/>
          <w:szCs w:val="20"/>
          <w:lang w:eastAsia="zh-CN"/>
        </w:rPr>
        <w:lastRenderedPageBreak/>
        <w:t xml:space="preserve">Приложение 1 к Порядку приема, учета, анализа, обработки и хранения предвыборных агитационных материалов и представляемых одновременно с ними документов </w:t>
      </w:r>
    </w:p>
    <w:p w:rsidR="00246DC5" w:rsidRPr="00246DC5" w:rsidRDefault="00246DC5" w:rsidP="00246DC5">
      <w:pPr>
        <w:ind w:left="2835"/>
        <w:rPr>
          <w:rFonts w:ascii="Times New Roman" w:eastAsia="Calibri" w:hAnsi="Times New Roman" w:cs="Times New Roman"/>
          <w:sz w:val="24"/>
          <w:szCs w:val="24"/>
        </w:rPr>
      </w:pPr>
    </w:p>
    <w:p w:rsidR="00246DC5" w:rsidRPr="00246DC5" w:rsidRDefault="00246DC5" w:rsidP="00246DC5">
      <w:pPr>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В окружную избирательную комиссию          Металлургического одномандатного                              избирательного округа № 6</w:t>
      </w:r>
    </w:p>
    <w:p w:rsidR="00246DC5" w:rsidRPr="00246DC5" w:rsidRDefault="00246DC5" w:rsidP="00246DC5">
      <w:pPr>
        <w:spacing w:after="240"/>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от кандидата в депутаты Совета депутатов    Металлургического района г. Челябинска                                      по одномандатному избирательному округу № 6</w:t>
      </w:r>
    </w:p>
    <w:p w:rsidR="00246DC5" w:rsidRPr="00246DC5" w:rsidRDefault="00246DC5" w:rsidP="00246DC5">
      <w:pPr>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____________________________________(ФИО)</w:t>
      </w:r>
    </w:p>
    <w:p w:rsidR="00246DC5" w:rsidRPr="00246DC5" w:rsidRDefault="00246DC5" w:rsidP="00246DC5">
      <w:pPr>
        <w:spacing w:after="0"/>
        <w:ind w:left="2829" w:firstLine="709"/>
        <w:rPr>
          <w:rFonts w:ascii="Times New Roman" w:eastAsia="Calibri" w:hAnsi="Times New Roman" w:cs="Times New Roman"/>
          <w:b/>
          <w:sz w:val="24"/>
          <w:szCs w:val="24"/>
        </w:rPr>
      </w:pPr>
    </w:p>
    <w:p w:rsidR="00246DC5" w:rsidRPr="00246DC5" w:rsidRDefault="00246DC5" w:rsidP="00246DC5">
      <w:pPr>
        <w:ind w:left="2832" w:firstLine="708"/>
        <w:rPr>
          <w:rFonts w:ascii="Times New Roman" w:eastAsia="Calibri" w:hAnsi="Times New Roman" w:cs="Times New Roman"/>
          <w:b/>
          <w:sz w:val="24"/>
          <w:szCs w:val="24"/>
        </w:rPr>
      </w:pPr>
      <w:r w:rsidRPr="00246DC5">
        <w:rPr>
          <w:rFonts w:ascii="Times New Roman" w:eastAsia="Calibri" w:hAnsi="Times New Roman" w:cs="Times New Roman"/>
          <w:b/>
          <w:sz w:val="24"/>
          <w:szCs w:val="24"/>
        </w:rPr>
        <w:t>Уведомление</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представляю агитационный материал до начала его распространения: </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1.</w:t>
      </w:r>
      <w:r w:rsidRPr="00246DC5">
        <w:rPr>
          <w:rFonts w:ascii="Times New Roman" w:eastAsia="Calibri" w:hAnsi="Times New Roman" w:cs="Times New Roman"/>
          <w:sz w:val="24"/>
          <w:szCs w:val="24"/>
        </w:rPr>
        <w:tab/>
        <w:t xml:space="preserve">Наименование печатного агитационного материала (листовка, буклет, карманный календарь, </w:t>
      </w:r>
      <w:proofErr w:type="gramStart"/>
      <w:r w:rsidRPr="00246DC5">
        <w:rPr>
          <w:rFonts w:ascii="Times New Roman" w:eastAsia="Calibri" w:hAnsi="Times New Roman" w:cs="Times New Roman"/>
          <w:sz w:val="24"/>
          <w:szCs w:val="24"/>
        </w:rPr>
        <w:t>другое)_</w:t>
      </w:r>
      <w:proofErr w:type="gramEnd"/>
      <w:r w:rsidRPr="00246DC5">
        <w:rPr>
          <w:rFonts w:ascii="Times New Roman" w:eastAsia="Calibri" w:hAnsi="Times New Roman" w:cs="Times New Roman"/>
          <w:sz w:val="24"/>
          <w:szCs w:val="24"/>
        </w:rPr>
        <w:t>______________________ в ____ экз., дата изготовления___________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2.</w:t>
      </w:r>
      <w:r w:rsidRPr="00246DC5">
        <w:rPr>
          <w:rFonts w:ascii="Times New Roman" w:eastAsia="Calibri" w:hAnsi="Times New Roman" w:cs="Times New Roman"/>
          <w:sz w:val="24"/>
          <w:szCs w:val="24"/>
        </w:rPr>
        <w:tab/>
        <w:t>Наименование аудиовизуального агитационного материала (видеоролик, аудиокассета, другое) ____________________в ____ экз., дата изготовления____________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3.</w:t>
      </w:r>
      <w:r w:rsidRPr="00246DC5">
        <w:rPr>
          <w:rFonts w:ascii="Times New Roman" w:eastAsia="Calibri" w:hAnsi="Times New Roman" w:cs="Times New Roman"/>
          <w:sz w:val="24"/>
          <w:szCs w:val="24"/>
        </w:rPr>
        <w:tab/>
        <w:t>Фотографии агитационного материала (баннера, растяжки, пилона, другое) ______________________ в ____ экз., дата изготовления_____________________________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 xml:space="preserve">4. </w:t>
      </w:r>
      <w:r w:rsidRPr="00246DC5">
        <w:rPr>
          <w:rFonts w:ascii="Times New Roman" w:eastAsia="Times New Roman" w:hAnsi="Times New Roman" w:cs="Times New Roman"/>
          <w:sz w:val="18"/>
          <w:szCs w:val="18"/>
          <w:lang w:eastAsia="ru-RU"/>
        </w:rPr>
        <w:t xml:space="preserve">          </w:t>
      </w:r>
      <w:r w:rsidRPr="00246DC5">
        <w:rPr>
          <w:rFonts w:ascii="Times New Roman" w:eastAsia="Times New Roman" w:hAnsi="Times New Roman" w:cs="Times New Roman"/>
          <w:sz w:val="24"/>
          <w:szCs w:val="24"/>
          <w:lang w:eastAsia="ru-RU"/>
        </w:rPr>
        <w:t>Согласие ________________ на использование высказываний в агитационном материале (при наличии высказываний) на _______ листах</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5.</w:t>
      </w:r>
      <w:r w:rsidRPr="00246DC5">
        <w:rPr>
          <w:rFonts w:ascii="Times New Roman" w:eastAsia="Calibri" w:hAnsi="Times New Roman" w:cs="Times New Roman"/>
          <w:sz w:val="24"/>
          <w:szCs w:val="24"/>
        </w:rPr>
        <w:tab/>
        <w:t>Сведения об организации, изготовившей данные материалы:</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1) наименование___________________________________________________;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2) местонахождение (адрес) _________________________________________.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6.</w:t>
      </w:r>
      <w:r w:rsidRPr="00246DC5">
        <w:rPr>
          <w:rFonts w:ascii="Times New Roman" w:eastAsia="Calibri" w:hAnsi="Times New Roman" w:cs="Times New Roman"/>
          <w:sz w:val="24"/>
          <w:szCs w:val="24"/>
        </w:rPr>
        <w:tab/>
        <w:t>Сведения о лице, заказавшем данные материалы:</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1) _______________________________________________________________________;</w:t>
      </w:r>
    </w:p>
    <w:p w:rsidR="00246DC5" w:rsidRPr="00246DC5" w:rsidRDefault="00246DC5" w:rsidP="00246DC5">
      <w:pPr>
        <w:rPr>
          <w:rFonts w:ascii="Times New Roman" w:eastAsia="Calibri" w:hAnsi="Times New Roman" w:cs="Times New Roman"/>
          <w:sz w:val="24"/>
          <w:szCs w:val="24"/>
        </w:rPr>
      </w:pPr>
      <w:r w:rsidRPr="00246DC5">
        <w:rPr>
          <w:rFonts w:ascii="Times New Roman" w:eastAsia="Calibri" w:hAnsi="Times New Roman" w:cs="Times New Roman"/>
          <w:sz w:val="24"/>
          <w:szCs w:val="24"/>
        </w:rPr>
        <w:t>2) адрес места жительства: Челябинская область ________________________________.</w:t>
      </w:r>
    </w:p>
    <w:p w:rsidR="00246DC5" w:rsidRPr="00246DC5" w:rsidRDefault="00246DC5" w:rsidP="00246DC5">
      <w:pPr>
        <w:rPr>
          <w:rFonts w:ascii="Times New Roman" w:eastAsia="Calibri" w:hAnsi="Times New Roman" w:cs="Times New Roman"/>
          <w:sz w:val="24"/>
          <w:szCs w:val="24"/>
        </w:rPr>
      </w:pPr>
    </w:p>
    <w:p w:rsidR="00246DC5" w:rsidRPr="00246DC5" w:rsidRDefault="00246DC5" w:rsidP="00246DC5">
      <w:pPr>
        <w:spacing w:after="0" w:line="240" w:lineRule="auto"/>
        <w:ind w:firstLine="540"/>
        <w:jc w:val="both"/>
        <w:rPr>
          <w:rFonts w:ascii="Times New Roman" w:eastAsia="Times New Roman" w:hAnsi="Times New Roman" w:cs="Times New Roman"/>
          <w:lang w:eastAsia="ru-RU"/>
        </w:rPr>
      </w:pPr>
      <w:r w:rsidRPr="00246DC5">
        <w:rPr>
          <w:rFonts w:ascii="Times New Roman" w:eastAsia="Calibri" w:hAnsi="Times New Roman" w:cs="Times New Roman"/>
          <w:sz w:val="24"/>
          <w:szCs w:val="24"/>
        </w:rPr>
        <w:t>Дата «__</w:t>
      </w:r>
      <w:proofErr w:type="gramStart"/>
      <w:r w:rsidRPr="00246DC5">
        <w:rPr>
          <w:rFonts w:ascii="Times New Roman" w:eastAsia="Calibri" w:hAnsi="Times New Roman" w:cs="Times New Roman"/>
          <w:sz w:val="24"/>
          <w:szCs w:val="24"/>
        </w:rPr>
        <w:t>_»_</w:t>
      </w:r>
      <w:proofErr w:type="gramEnd"/>
      <w:r w:rsidRPr="00246DC5">
        <w:rPr>
          <w:rFonts w:ascii="Times New Roman" w:eastAsia="Calibri" w:hAnsi="Times New Roman" w:cs="Times New Roman"/>
          <w:sz w:val="24"/>
          <w:szCs w:val="24"/>
        </w:rPr>
        <w:t>__________ 2022 г         Подпись____________/________________/</w:t>
      </w:r>
      <w:r w:rsidRPr="00246DC5">
        <w:rPr>
          <w:rFonts w:ascii="Times New Roman" w:eastAsia="Times New Roman" w:hAnsi="Times New Roman" w:cs="Times New Roman"/>
          <w:lang w:eastAsia="ru-RU"/>
        </w:rPr>
        <w:t xml:space="preserve"> </w:t>
      </w:r>
    </w:p>
    <w:p w:rsidR="00246DC5" w:rsidRPr="00246DC5" w:rsidRDefault="00246DC5" w:rsidP="00246DC5">
      <w:pPr>
        <w:spacing w:after="0" w:line="240" w:lineRule="auto"/>
        <w:ind w:firstLine="540"/>
        <w:jc w:val="both"/>
        <w:rPr>
          <w:rFonts w:ascii="Times New Roman" w:eastAsia="Times New Roman" w:hAnsi="Times New Roman" w:cs="Times New Roman"/>
          <w:lang w:eastAsia="ru-RU"/>
        </w:rPr>
      </w:pPr>
    </w:p>
    <w:p w:rsidR="00246DC5" w:rsidRPr="00246DC5" w:rsidRDefault="00246DC5" w:rsidP="00246DC5">
      <w:pPr>
        <w:spacing w:after="0" w:line="240" w:lineRule="auto"/>
        <w:jc w:val="both"/>
        <w:rPr>
          <w:rFonts w:ascii="Times New Roman" w:eastAsia="Times New Roman" w:hAnsi="Times New Roman" w:cs="Times New Roman"/>
          <w:lang w:eastAsia="ru-RU"/>
        </w:rPr>
      </w:pPr>
      <w:r w:rsidRPr="00246DC5">
        <w:rPr>
          <w:rFonts w:ascii="Times New Roman" w:eastAsia="Times New Roman" w:hAnsi="Times New Roman" w:cs="Times New Roman"/>
          <w:lang w:eastAsia="ru-RU"/>
        </w:rPr>
        <w:t>Приложение:</w:t>
      </w:r>
    </w:p>
    <w:p w:rsidR="00246DC5" w:rsidRPr="00246DC5" w:rsidRDefault="00246DC5" w:rsidP="00246DC5">
      <w:pPr>
        <w:spacing w:after="0" w:line="240" w:lineRule="auto"/>
        <w:ind w:firstLine="540"/>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1. Два экземпляра агитационного печатного материала;</w:t>
      </w:r>
    </w:p>
    <w:p w:rsidR="00246DC5" w:rsidRPr="00246DC5" w:rsidRDefault="00246DC5" w:rsidP="00246DC5">
      <w:pPr>
        <w:spacing w:after="0" w:line="240" w:lineRule="auto"/>
        <w:ind w:firstLine="540"/>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2. Копия документа об оплате агитационного материала из избирательного фонда кандидата на ___ листах;</w:t>
      </w:r>
    </w:p>
    <w:p w:rsidR="00246DC5" w:rsidRPr="00246DC5" w:rsidRDefault="00246DC5" w:rsidP="00246DC5">
      <w:pPr>
        <w:spacing w:after="240" w:line="240" w:lineRule="auto"/>
        <w:ind w:firstLine="539"/>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 xml:space="preserve">3. Письменное согласие физического лица на использование высказываний на _____ листах. </w:t>
      </w:r>
    </w:p>
    <w:p w:rsidR="00246DC5" w:rsidRPr="00246DC5" w:rsidRDefault="00246DC5" w:rsidP="00246DC5">
      <w:pPr>
        <w:spacing w:after="240" w:line="240" w:lineRule="auto"/>
        <w:ind w:firstLine="539"/>
        <w:jc w:val="both"/>
        <w:rPr>
          <w:rFonts w:ascii="Times New Roman" w:eastAsia="Times New Roman" w:hAnsi="Times New Roman" w:cs="Times New Roman"/>
          <w:sz w:val="18"/>
          <w:szCs w:val="1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r w:rsidRPr="00246DC5">
        <w:rPr>
          <w:rFonts w:ascii="Times New Roman" w:eastAsia="Times New Roman" w:hAnsi="Times New Roman" w:cs="Times New Roman"/>
          <w:sz w:val="24"/>
          <w:szCs w:val="24"/>
          <w:lang w:eastAsia="ru-RU"/>
        </w:rPr>
        <w:t>Дата принятия АПМ_________________, Время 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r w:rsidRPr="00246DC5">
        <w:rPr>
          <w:rFonts w:ascii="Times New Roman" w:eastAsia="Times New Roman" w:hAnsi="Times New Roman" w:cs="Times New Roman"/>
          <w:sz w:val="24"/>
          <w:szCs w:val="24"/>
          <w:lang w:eastAsia="ru-RU"/>
        </w:rPr>
        <w:t>ФИО члена Комиссии________________          Подпись__________________</w:t>
      </w:r>
    </w:p>
    <w:p w:rsidR="00246DC5" w:rsidRPr="00246DC5" w:rsidRDefault="00246DC5" w:rsidP="00246DC5">
      <w:pPr>
        <w:suppressAutoHyphens/>
        <w:spacing w:after="0" w:line="240" w:lineRule="auto"/>
        <w:ind w:left="4536"/>
        <w:jc w:val="center"/>
        <w:rPr>
          <w:rFonts w:ascii="Times New Roman" w:eastAsia="Times New Roman" w:hAnsi="Times New Roman" w:cs="Times New Roman"/>
          <w:sz w:val="20"/>
          <w:szCs w:val="20"/>
          <w:vertAlign w:val="superscript"/>
          <w:lang w:eastAsia="zh-CN"/>
        </w:rPr>
      </w:pPr>
      <w:r w:rsidRPr="00246DC5">
        <w:rPr>
          <w:rFonts w:ascii="Times New Roman" w:eastAsia="Times New Roman" w:hAnsi="Times New Roman" w:cs="Times New Roman"/>
          <w:sz w:val="20"/>
          <w:szCs w:val="20"/>
          <w:lang w:eastAsia="zh-CN"/>
        </w:rPr>
        <w:lastRenderedPageBreak/>
        <w:t xml:space="preserve">Приложение 2 к Порядку приема, учета, анализа, обработки и хранения предвыборных агитационных материалов и представляемых одновременно с ними документов </w:t>
      </w:r>
    </w:p>
    <w:p w:rsidR="00246DC5" w:rsidRPr="00246DC5" w:rsidRDefault="00246DC5" w:rsidP="00246DC5">
      <w:pPr>
        <w:ind w:left="3402"/>
        <w:rPr>
          <w:rFonts w:ascii="Times New Roman" w:eastAsia="Calibri" w:hAnsi="Times New Roman" w:cs="Times New Roman"/>
          <w:sz w:val="24"/>
          <w:szCs w:val="24"/>
        </w:rPr>
      </w:pPr>
    </w:p>
    <w:p w:rsidR="00246DC5" w:rsidRPr="00246DC5" w:rsidRDefault="00246DC5" w:rsidP="00246DC5">
      <w:pPr>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В окружную избирательную комиссию          Металлургического одномандатного                              избирательного округа № 6</w:t>
      </w:r>
    </w:p>
    <w:p w:rsidR="00246DC5" w:rsidRPr="00246DC5" w:rsidRDefault="00246DC5" w:rsidP="00246DC5">
      <w:pPr>
        <w:spacing w:after="240"/>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от кандидата в депутаты Совета депутатов    Металлургического района г. Челябинска                                      по одномандатному избирательному округу № 6</w:t>
      </w:r>
    </w:p>
    <w:p w:rsidR="00246DC5" w:rsidRPr="00246DC5" w:rsidRDefault="00246DC5" w:rsidP="00246DC5">
      <w:pPr>
        <w:ind w:left="4253"/>
        <w:jc w:val="both"/>
        <w:rPr>
          <w:rFonts w:ascii="Times New Roman" w:eastAsia="Calibri" w:hAnsi="Times New Roman" w:cs="Times New Roman"/>
          <w:sz w:val="24"/>
          <w:szCs w:val="24"/>
        </w:rPr>
      </w:pPr>
      <w:r w:rsidRPr="00246DC5">
        <w:rPr>
          <w:rFonts w:ascii="Times New Roman" w:eastAsia="Calibri" w:hAnsi="Times New Roman" w:cs="Times New Roman"/>
          <w:sz w:val="24"/>
          <w:szCs w:val="24"/>
        </w:rPr>
        <w:t>____________________________________(ФИО)</w:t>
      </w:r>
    </w:p>
    <w:p w:rsidR="00246DC5" w:rsidRPr="00246DC5" w:rsidRDefault="00246DC5" w:rsidP="00246DC5">
      <w:pPr>
        <w:ind w:left="4245"/>
        <w:rPr>
          <w:rFonts w:ascii="Times New Roman" w:eastAsia="Calibri" w:hAnsi="Times New Roman" w:cs="Times New Roman"/>
          <w:sz w:val="28"/>
          <w:szCs w:val="24"/>
        </w:rPr>
      </w:pPr>
    </w:p>
    <w:p w:rsidR="00246DC5" w:rsidRPr="00246DC5" w:rsidRDefault="00246DC5" w:rsidP="00246DC5">
      <w:pPr>
        <w:ind w:left="4245"/>
        <w:jc w:val="both"/>
        <w:rPr>
          <w:rFonts w:ascii="Times New Roman" w:eastAsia="Calibri" w:hAnsi="Times New Roman" w:cs="Times New Roman"/>
          <w:b/>
          <w:sz w:val="28"/>
          <w:szCs w:val="24"/>
        </w:rPr>
      </w:pPr>
      <w:r w:rsidRPr="00246DC5">
        <w:rPr>
          <w:rFonts w:ascii="Times New Roman" w:eastAsia="Calibri" w:hAnsi="Times New Roman" w:cs="Times New Roman"/>
          <w:b/>
          <w:sz w:val="28"/>
          <w:szCs w:val="24"/>
        </w:rPr>
        <w:t>Уведомление</w:t>
      </w:r>
    </w:p>
    <w:p w:rsidR="00246DC5" w:rsidRPr="00246DC5" w:rsidRDefault="00246DC5" w:rsidP="00246DC5">
      <w:pPr>
        <w:ind w:firstLine="709"/>
        <w:jc w:val="both"/>
        <w:rPr>
          <w:rFonts w:ascii="Times New Roman" w:eastAsia="Calibri" w:hAnsi="Times New Roman" w:cs="Times New Roman"/>
          <w:sz w:val="28"/>
          <w:szCs w:val="24"/>
        </w:rPr>
      </w:pPr>
      <w:r w:rsidRPr="00246DC5">
        <w:rPr>
          <w:rFonts w:ascii="Times New Roman" w:eastAsia="Calibri" w:hAnsi="Times New Roman" w:cs="Times New Roman"/>
          <w:sz w:val="28"/>
          <w:szCs w:val="24"/>
        </w:rPr>
        <w:t xml:space="preserve">Я, _____________________________________________________, кандидат в депутаты Совета депутатов Металлургического района                  г. Челябинска по одномандатному избирательному округу № 6 уведомляю избирательную комиссию о том, что печать черно-белых и цветных агитационных материалов выполнена на личном принтере (марка______________, дата выпуска______________________), </w:t>
      </w:r>
      <w:proofErr w:type="gramStart"/>
      <w:r w:rsidRPr="00246DC5">
        <w:rPr>
          <w:rFonts w:ascii="Times New Roman" w:eastAsia="Calibri" w:hAnsi="Times New Roman" w:cs="Times New Roman"/>
          <w:sz w:val="28"/>
          <w:szCs w:val="24"/>
        </w:rPr>
        <w:t>находящемся  по</w:t>
      </w:r>
      <w:proofErr w:type="gramEnd"/>
      <w:r w:rsidRPr="00246DC5">
        <w:rPr>
          <w:rFonts w:ascii="Times New Roman" w:eastAsia="Calibri" w:hAnsi="Times New Roman" w:cs="Times New Roman"/>
          <w:sz w:val="28"/>
          <w:szCs w:val="24"/>
        </w:rPr>
        <w:t xml:space="preserve"> адресу _________________________________________________________.</w:t>
      </w:r>
    </w:p>
    <w:p w:rsidR="00246DC5" w:rsidRPr="00246DC5" w:rsidRDefault="00246DC5" w:rsidP="00246DC5">
      <w:pPr>
        <w:ind w:firstLine="709"/>
        <w:jc w:val="both"/>
        <w:rPr>
          <w:rFonts w:ascii="Times New Roman" w:eastAsia="Calibri" w:hAnsi="Times New Roman" w:cs="Times New Roman"/>
          <w:sz w:val="28"/>
          <w:szCs w:val="24"/>
        </w:rPr>
      </w:pPr>
      <w:proofErr w:type="gramStart"/>
      <w:r w:rsidRPr="00246DC5">
        <w:rPr>
          <w:rFonts w:ascii="Times New Roman" w:eastAsia="Calibri" w:hAnsi="Times New Roman" w:cs="Times New Roman"/>
          <w:sz w:val="28"/>
          <w:szCs w:val="24"/>
        </w:rPr>
        <w:t>Заказчик:_</w:t>
      </w:r>
      <w:proofErr w:type="gramEnd"/>
      <w:r w:rsidRPr="00246DC5">
        <w:rPr>
          <w:rFonts w:ascii="Times New Roman" w:eastAsia="Calibri" w:hAnsi="Times New Roman" w:cs="Times New Roman"/>
          <w:sz w:val="28"/>
          <w:szCs w:val="24"/>
        </w:rPr>
        <w:t>______________________________________________</w:t>
      </w:r>
    </w:p>
    <w:p w:rsidR="00246DC5" w:rsidRPr="00246DC5" w:rsidRDefault="00246DC5" w:rsidP="00246DC5">
      <w:pPr>
        <w:ind w:firstLine="709"/>
        <w:jc w:val="both"/>
        <w:rPr>
          <w:rFonts w:ascii="Times New Roman" w:eastAsia="Calibri" w:hAnsi="Times New Roman" w:cs="Times New Roman"/>
          <w:sz w:val="28"/>
          <w:szCs w:val="24"/>
        </w:rPr>
      </w:pPr>
      <w:proofErr w:type="gramStart"/>
      <w:r w:rsidRPr="00246DC5">
        <w:rPr>
          <w:rFonts w:ascii="Times New Roman" w:eastAsia="Calibri" w:hAnsi="Times New Roman" w:cs="Times New Roman"/>
          <w:sz w:val="28"/>
          <w:szCs w:val="24"/>
        </w:rPr>
        <w:t>Исполнитель:_</w:t>
      </w:r>
      <w:proofErr w:type="gramEnd"/>
      <w:r w:rsidRPr="00246DC5">
        <w:rPr>
          <w:rFonts w:ascii="Times New Roman" w:eastAsia="Calibri" w:hAnsi="Times New Roman" w:cs="Times New Roman"/>
          <w:sz w:val="28"/>
          <w:szCs w:val="24"/>
        </w:rPr>
        <w:t>____________________________________________</w:t>
      </w:r>
    </w:p>
    <w:p w:rsidR="00246DC5" w:rsidRPr="00246DC5" w:rsidRDefault="00246DC5" w:rsidP="00246DC5">
      <w:pPr>
        <w:ind w:firstLine="709"/>
        <w:jc w:val="both"/>
        <w:rPr>
          <w:rFonts w:ascii="Times New Roman" w:eastAsia="Calibri" w:hAnsi="Times New Roman" w:cs="Times New Roman"/>
          <w:sz w:val="28"/>
          <w:szCs w:val="24"/>
        </w:rPr>
      </w:pPr>
      <w:r w:rsidRPr="00246DC5">
        <w:rPr>
          <w:rFonts w:ascii="Times New Roman" w:eastAsia="Calibri" w:hAnsi="Times New Roman" w:cs="Times New Roman"/>
          <w:sz w:val="28"/>
          <w:szCs w:val="24"/>
        </w:rPr>
        <w:t>Тираж___________________ штук.</w:t>
      </w:r>
    </w:p>
    <w:p w:rsidR="00246DC5" w:rsidRPr="00246DC5" w:rsidRDefault="00246DC5" w:rsidP="00246DC5">
      <w:pPr>
        <w:tabs>
          <w:tab w:val="left" w:pos="4962"/>
        </w:tabs>
        <w:ind w:firstLine="709"/>
        <w:rPr>
          <w:rFonts w:ascii="Times New Roman" w:eastAsia="Calibri" w:hAnsi="Times New Roman" w:cs="Times New Roman"/>
          <w:sz w:val="28"/>
          <w:szCs w:val="24"/>
        </w:rPr>
      </w:pPr>
      <w:r w:rsidRPr="00246DC5">
        <w:rPr>
          <w:rFonts w:ascii="Times New Roman" w:eastAsia="Calibri" w:hAnsi="Times New Roman" w:cs="Times New Roman"/>
          <w:sz w:val="28"/>
          <w:szCs w:val="24"/>
        </w:rPr>
        <w:t>Дата выпуска _____________________2022 года.</w:t>
      </w:r>
    </w:p>
    <w:p w:rsidR="00246DC5" w:rsidRPr="00246DC5" w:rsidRDefault="00246DC5" w:rsidP="00246DC5">
      <w:pPr>
        <w:tabs>
          <w:tab w:val="left" w:pos="4962"/>
          <w:tab w:val="left" w:pos="6663"/>
        </w:tabs>
        <w:ind w:firstLine="709"/>
        <w:jc w:val="both"/>
        <w:rPr>
          <w:rFonts w:ascii="Times New Roman" w:eastAsia="Calibri" w:hAnsi="Times New Roman" w:cs="Times New Roman"/>
          <w:sz w:val="28"/>
          <w:szCs w:val="24"/>
        </w:rPr>
      </w:pPr>
      <w:r w:rsidRPr="00246DC5">
        <w:rPr>
          <w:rFonts w:ascii="Times New Roman" w:eastAsia="Calibri" w:hAnsi="Times New Roman" w:cs="Times New Roman"/>
          <w:sz w:val="28"/>
          <w:szCs w:val="24"/>
        </w:rPr>
        <w:t xml:space="preserve">Расходы на изготовление печатных изданий оплачены </w:t>
      </w:r>
      <w:proofErr w:type="gramStart"/>
      <w:r w:rsidRPr="00246DC5">
        <w:rPr>
          <w:rFonts w:ascii="Times New Roman" w:eastAsia="Calibri" w:hAnsi="Times New Roman" w:cs="Times New Roman"/>
          <w:sz w:val="28"/>
          <w:szCs w:val="24"/>
        </w:rPr>
        <w:t>из  моего</w:t>
      </w:r>
      <w:proofErr w:type="gramEnd"/>
      <w:r w:rsidRPr="00246DC5">
        <w:rPr>
          <w:rFonts w:ascii="Times New Roman" w:eastAsia="Calibri" w:hAnsi="Times New Roman" w:cs="Times New Roman"/>
          <w:sz w:val="28"/>
          <w:szCs w:val="24"/>
        </w:rPr>
        <w:t xml:space="preserve"> избирательного фонда. </w:t>
      </w:r>
    </w:p>
    <w:p w:rsidR="00246DC5" w:rsidRPr="00246DC5" w:rsidRDefault="00246DC5" w:rsidP="00246DC5">
      <w:pPr>
        <w:tabs>
          <w:tab w:val="left" w:pos="4962"/>
        </w:tabs>
        <w:rPr>
          <w:rFonts w:ascii="Times New Roman" w:eastAsia="Calibri" w:hAnsi="Times New Roman" w:cs="Times New Roman"/>
          <w:sz w:val="28"/>
          <w:szCs w:val="24"/>
        </w:rPr>
      </w:pPr>
    </w:p>
    <w:p w:rsidR="00246DC5" w:rsidRPr="00246DC5" w:rsidRDefault="00246DC5" w:rsidP="00246DC5">
      <w:pPr>
        <w:tabs>
          <w:tab w:val="left" w:pos="4962"/>
        </w:tabs>
        <w:rPr>
          <w:rFonts w:ascii="Times New Roman" w:eastAsia="Calibri" w:hAnsi="Times New Roman" w:cs="Times New Roman"/>
          <w:sz w:val="28"/>
          <w:szCs w:val="24"/>
        </w:rPr>
      </w:pPr>
      <w:r w:rsidRPr="00246DC5">
        <w:rPr>
          <w:rFonts w:ascii="Times New Roman" w:eastAsia="Calibri" w:hAnsi="Times New Roman" w:cs="Times New Roman"/>
          <w:sz w:val="28"/>
          <w:szCs w:val="24"/>
        </w:rPr>
        <w:t>Подпись_______________/________________/ Дата «__</w:t>
      </w:r>
      <w:proofErr w:type="gramStart"/>
      <w:r w:rsidRPr="00246DC5">
        <w:rPr>
          <w:rFonts w:ascii="Times New Roman" w:eastAsia="Calibri" w:hAnsi="Times New Roman" w:cs="Times New Roman"/>
          <w:sz w:val="28"/>
          <w:szCs w:val="24"/>
        </w:rPr>
        <w:t>_»_</w:t>
      </w:r>
      <w:proofErr w:type="gramEnd"/>
      <w:r w:rsidRPr="00246DC5">
        <w:rPr>
          <w:rFonts w:ascii="Times New Roman" w:eastAsia="Calibri" w:hAnsi="Times New Roman" w:cs="Times New Roman"/>
          <w:sz w:val="28"/>
          <w:szCs w:val="24"/>
        </w:rPr>
        <w:t>__________ 2022 г</w:t>
      </w:r>
    </w:p>
    <w:p w:rsidR="00246DC5" w:rsidRPr="00246DC5" w:rsidRDefault="00246DC5" w:rsidP="00246DC5">
      <w:pPr>
        <w:spacing w:after="0" w:line="240" w:lineRule="auto"/>
        <w:ind w:firstLine="540"/>
        <w:jc w:val="both"/>
        <w:rPr>
          <w:rFonts w:ascii="Times New Roman" w:eastAsia="Times New Roman" w:hAnsi="Times New Roman" w:cs="Times New Roman"/>
          <w:lang w:eastAsia="ru-RU"/>
        </w:rPr>
      </w:pPr>
    </w:p>
    <w:p w:rsidR="00246DC5" w:rsidRPr="00246DC5" w:rsidRDefault="00246DC5" w:rsidP="00246DC5">
      <w:pPr>
        <w:spacing w:after="0" w:line="240" w:lineRule="auto"/>
        <w:ind w:firstLine="540"/>
        <w:jc w:val="both"/>
        <w:rPr>
          <w:rFonts w:ascii="Times New Roman" w:eastAsia="Times New Roman" w:hAnsi="Times New Roman" w:cs="Times New Roman"/>
          <w:lang w:eastAsia="ru-RU"/>
        </w:rPr>
      </w:pPr>
      <w:r w:rsidRPr="00246DC5">
        <w:rPr>
          <w:rFonts w:ascii="Times New Roman" w:eastAsia="Times New Roman" w:hAnsi="Times New Roman" w:cs="Times New Roman"/>
          <w:lang w:eastAsia="ru-RU"/>
        </w:rPr>
        <w:t>Приложение:</w:t>
      </w:r>
    </w:p>
    <w:p w:rsidR="00246DC5" w:rsidRPr="00246DC5" w:rsidRDefault="00246DC5" w:rsidP="00246DC5">
      <w:pPr>
        <w:snapToGrid w:val="0"/>
        <w:spacing w:after="0" w:line="240" w:lineRule="auto"/>
        <w:ind w:right="-1"/>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1. Два экземпляра агитационного печатного материала;</w:t>
      </w:r>
    </w:p>
    <w:p w:rsidR="00246DC5" w:rsidRPr="00246DC5" w:rsidRDefault="00246DC5" w:rsidP="00246DC5">
      <w:pPr>
        <w:snapToGrid w:val="0"/>
        <w:spacing w:after="0" w:line="240" w:lineRule="auto"/>
        <w:ind w:right="-1"/>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2. Копия документа об оплате агитационного материала из избирательного фонда кандидата на ___ листах;</w:t>
      </w:r>
    </w:p>
    <w:p w:rsidR="00246DC5" w:rsidRPr="00246DC5" w:rsidRDefault="00246DC5" w:rsidP="00246DC5">
      <w:pPr>
        <w:snapToGrid w:val="0"/>
        <w:spacing w:after="0" w:line="240" w:lineRule="auto"/>
        <w:ind w:right="-1"/>
        <w:jc w:val="both"/>
        <w:rPr>
          <w:rFonts w:ascii="Times New Roman" w:eastAsia="Times New Roman" w:hAnsi="Times New Roman" w:cs="Times New Roman"/>
          <w:sz w:val="18"/>
          <w:szCs w:val="18"/>
          <w:lang w:eastAsia="ru-RU"/>
        </w:rPr>
      </w:pPr>
      <w:r w:rsidRPr="00246DC5">
        <w:rPr>
          <w:rFonts w:ascii="Times New Roman" w:eastAsia="Times New Roman" w:hAnsi="Times New Roman" w:cs="Times New Roman"/>
          <w:sz w:val="18"/>
          <w:szCs w:val="18"/>
          <w:lang w:eastAsia="ru-RU"/>
        </w:rPr>
        <w:t>3. Письменное согласие физического лица на использование высказываний на _____ листах.</w:t>
      </w:r>
    </w:p>
    <w:p w:rsidR="00246DC5" w:rsidRPr="00246DC5" w:rsidRDefault="00246DC5" w:rsidP="00246DC5">
      <w:pPr>
        <w:snapToGrid w:val="0"/>
        <w:spacing w:after="0" w:line="240" w:lineRule="auto"/>
        <w:ind w:right="-1"/>
        <w:jc w:val="both"/>
        <w:rPr>
          <w:rFonts w:ascii="Times New Roman" w:eastAsia="Times New Roman" w:hAnsi="Times New Roman" w:cs="Times New Roman"/>
          <w:sz w:val="18"/>
          <w:szCs w:val="1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18"/>
          <w:szCs w:val="1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r w:rsidRPr="00246DC5">
        <w:rPr>
          <w:rFonts w:ascii="Times New Roman" w:eastAsia="Times New Roman" w:hAnsi="Times New Roman" w:cs="Times New Roman"/>
          <w:sz w:val="18"/>
          <w:szCs w:val="18"/>
          <w:lang w:eastAsia="ru-RU"/>
        </w:rPr>
        <w:t xml:space="preserve"> </w:t>
      </w:r>
      <w:r w:rsidRPr="00246DC5">
        <w:rPr>
          <w:rFonts w:ascii="Times New Roman" w:eastAsia="Times New Roman" w:hAnsi="Times New Roman" w:cs="Times New Roman"/>
          <w:sz w:val="24"/>
          <w:szCs w:val="24"/>
          <w:lang w:eastAsia="ru-RU"/>
        </w:rPr>
        <w:t>Дата принятия АПМ_________________, Время 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r w:rsidRPr="00246DC5">
        <w:rPr>
          <w:rFonts w:ascii="Times New Roman" w:eastAsia="Times New Roman" w:hAnsi="Times New Roman" w:cs="Times New Roman"/>
          <w:sz w:val="24"/>
          <w:szCs w:val="24"/>
          <w:lang w:eastAsia="ru-RU"/>
        </w:rPr>
        <w:t>ФИО члена комиссии________________          Подпись__________________</w:t>
      </w:r>
    </w:p>
    <w:p w:rsidR="00246DC5" w:rsidRPr="00246DC5" w:rsidRDefault="00246DC5" w:rsidP="00246DC5">
      <w:pPr>
        <w:snapToGrid w:val="0"/>
        <w:spacing w:after="0" w:line="240" w:lineRule="auto"/>
        <w:ind w:left="5245" w:right="-1"/>
        <w:jc w:val="both"/>
        <w:rPr>
          <w:rFonts w:ascii="Times New Roman" w:eastAsia="Times New Roman" w:hAnsi="Times New Roman" w:cs="Times New Roman"/>
          <w:bCs/>
          <w:sz w:val="24"/>
          <w:szCs w:val="24"/>
          <w:lang w:eastAsia="ru-RU"/>
        </w:rPr>
      </w:pPr>
    </w:p>
    <w:p w:rsidR="00246DC5" w:rsidRPr="00246DC5" w:rsidRDefault="00246DC5" w:rsidP="00246DC5">
      <w:pPr>
        <w:suppressAutoHyphens/>
        <w:spacing w:after="0" w:line="240" w:lineRule="auto"/>
        <w:ind w:left="4536"/>
        <w:jc w:val="center"/>
        <w:rPr>
          <w:rFonts w:ascii="Times New Roman" w:eastAsia="Times New Roman" w:hAnsi="Times New Roman" w:cs="Times New Roman"/>
          <w:sz w:val="20"/>
          <w:szCs w:val="20"/>
          <w:lang w:eastAsia="zh-CN"/>
        </w:rPr>
      </w:pPr>
    </w:p>
    <w:p w:rsidR="00246DC5" w:rsidRDefault="00246DC5" w:rsidP="00246DC5">
      <w:pPr>
        <w:suppressAutoHyphens/>
        <w:spacing w:after="0" w:line="240" w:lineRule="auto"/>
        <w:ind w:left="4536"/>
        <w:jc w:val="center"/>
        <w:rPr>
          <w:rFonts w:ascii="Times New Roman" w:eastAsia="Times New Roman" w:hAnsi="Times New Roman" w:cs="Times New Roman"/>
          <w:sz w:val="20"/>
          <w:szCs w:val="20"/>
          <w:lang w:eastAsia="zh-CN"/>
        </w:rPr>
      </w:pPr>
    </w:p>
    <w:p w:rsidR="00246DC5" w:rsidRPr="00246DC5" w:rsidRDefault="00246DC5" w:rsidP="00246DC5">
      <w:pPr>
        <w:suppressAutoHyphens/>
        <w:spacing w:after="0" w:line="240" w:lineRule="auto"/>
        <w:ind w:left="4536"/>
        <w:jc w:val="center"/>
        <w:rPr>
          <w:rFonts w:ascii="Times New Roman" w:eastAsia="Times New Roman" w:hAnsi="Times New Roman" w:cs="Times New Roman"/>
          <w:sz w:val="20"/>
          <w:szCs w:val="20"/>
          <w:vertAlign w:val="superscript"/>
          <w:lang w:eastAsia="zh-CN"/>
        </w:rPr>
      </w:pPr>
      <w:r w:rsidRPr="00246DC5">
        <w:rPr>
          <w:rFonts w:ascii="Times New Roman" w:eastAsia="Times New Roman" w:hAnsi="Times New Roman" w:cs="Times New Roman"/>
          <w:sz w:val="20"/>
          <w:szCs w:val="20"/>
          <w:lang w:eastAsia="zh-CN"/>
        </w:rPr>
        <w:lastRenderedPageBreak/>
        <w:t xml:space="preserve">Приложение 3 к Порядку приема, учета, анализа, обработки и хранения предвыборных агитационных материалов и представляемых одновременно с ними документов </w:t>
      </w:r>
    </w:p>
    <w:p w:rsidR="00246DC5" w:rsidRPr="00246DC5" w:rsidRDefault="00246DC5" w:rsidP="00246DC5">
      <w:pPr>
        <w:snapToGrid w:val="0"/>
        <w:spacing w:after="0" w:line="240" w:lineRule="auto"/>
        <w:ind w:left="5245" w:right="-1"/>
        <w:jc w:val="both"/>
        <w:rPr>
          <w:rFonts w:ascii="Times New Roman" w:eastAsia="Times New Roman" w:hAnsi="Times New Roman" w:cs="Times New Roman"/>
          <w:bCs/>
          <w:sz w:val="24"/>
          <w:szCs w:val="24"/>
          <w:lang w:eastAsia="ru-RU"/>
        </w:rPr>
      </w:pPr>
    </w:p>
    <w:p w:rsidR="00246DC5" w:rsidRPr="00246DC5" w:rsidRDefault="00246DC5" w:rsidP="00246DC5">
      <w:pPr>
        <w:snapToGrid w:val="0"/>
        <w:spacing w:after="0" w:line="240" w:lineRule="auto"/>
        <w:ind w:left="4253" w:right="-1"/>
        <w:jc w:val="both"/>
        <w:rPr>
          <w:rFonts w:ascii="Times New Roman" w:eastAsia="Times New Roman" w:hAnsi="Times New Roman" w:cs="Times New Roman"/>
          <w:bCs/>
          <w:sz w:val="24"/>
          <w:szCs w:val="24"/>
          <w:lang w:eastAsia="ru-RU"/>
        </w:rPr>
      </w:pPr>
      <w:r w:rsidRPr="00246DC5">
        <w:rPr>
          <w:rFonts w:ascii="Times New Roman" w:eastAsia="Times New Roman" w:hAnsi="Times New Roman" w:cs="Times New Roman"/>
          <w:bCs/>
          <w:sz w:val="24"/>
          <w:szCs w:val="24"/>
          <w:lang w:eastAsia="ru-RU"/>
        </w:rPr>
        <w:t>Кандидату в депутаты Совета депутатов Металлургического района города Челябинска по одномандатному избирательному округу № 6</w:t>
      </w:r>
    </w:p>
    <w:p w:rsidR="00246DC5" w:rsidRPr="00246DC5" w:rsidRDefault="00246DC5" w:rsidP="00246DC5">
      <w:pPr>
        <w:snapToGrid w:val="0"/>
        <w:spacing w:after="0" w:line="240" w:lineRule="auto"/>
        <w:ind w:left="5245" w:right="-1"/>
        <w:rPr>
          <w:rFonts w:ascii="Times New Roman" w:eastAsia="Times New Roman" w:hAnsi="Times New Roman" w:cs="Times New Roman"/>
          <w:bCs/>
          <w:sz w:val="24"/>
          <w:szCs w:val="24"/>
          <w:lang w:eastAsia="ru-RU"/>
        </w:rPr>
      </w:pPr>
    </w:p>
    <w:p w:rsidR="00246DC5" w:rsidRPr="00246DC5" w:rsidRDefault="00246DC5" w:rsidP="00246DC5">
      <w:pPr>
        <w:snapToGrid w:val="0"/>
        <w:spacing w:after="0" w:line="240" w:lineRule="auto"/>
        <w:ind w:left="5245" w:right="-1"/>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left="5245" w:right="-1"/>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left="2831" w:right="-1" w:firstLine="709"/>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СОГЛАСИЕ</w:t>
      </w:r>
    </w:p>
    <w:p w:rsidR="00246DC5" w:rsidRPr="00246DC5" w:rsidRDefault="00246DC5" w:rsidP="00246DC5">
      <w:pPr>
        <w:snapToGrid w:val="0"/>
        <w:spacing w:after="0" w:line="240" w:lineRule="auto"/>
        <w:ind w:left="1416" w:right="-1" w:firstLine="708"/>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 xml:space="preserve">на использование высказываний </w:t>
      </w:r>
    </w:p>
    <w:p w:rsidR="00246DC5" w:rsidRPr="00246DC5" w:rsidRDefault="00246DC5" w:rsidP="00246DC5">
      <w:pPr>
        <w:snapToGrid w:val="0"/>
        <w:spacing w:after="0" w:line="240" w:lineRule="auto"/>
        <w:ind w:left="1416" w:right="-1" w:firstLine="708"/>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right="-1" w:firstLine="708"/>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Я, ________________________________________________________________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Паспорт 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Выдан ____________________________________________________________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Проживающий(</w:t>
      </w:r>
      <w:proofErr w:type="spellStart"/>
      <w:r w:rsidRPr="00246DC5">
        <w:rPr>
          <w:rFonts w:ascii="Times New Roman" w:eastAsia="Times New Roman" w:hAnsi="Times New Roman" w:cs="Times New Roman"/>
          <w:bCs/>
          <w:sz w:val="28"/>
          <w:szCs w:val="28"/>
          <w:lang w:eastAsia="ru-RU"/>
        </w:rPr>
        <w:t>ая</w:t>
      </w:r>
      <w:proofErr w:type="spellEnd"/>
      <w:r w:rsidRPr="00246DC5">
        <w:rPr>
          <w:rFonts w:ascii="Times New Roman" w:eastAsia="Times New Roman" w:hAnsi="Times New Roman" w:cs="Times New Roman"/>
          <w:bCs/>
          <w:sz w:val="28"/>
          <w:szCs w:val="28"/>
          <w:lang w:eastAsia="ru-RU"/>
        </w:rPr>
        <w:t xml:space="preserve">) по </w:t>
      </w:r>
      <w:proofErr w:type="gramStart"/>
      <w:r w:rsidRPr="00246DC5">
        <w:rPr>
          <w:rFonts w:ascii="Times New Roman" w:eastAsia="Times New Roman" w:hAnsi="Times New Roman" w:cs="Times New Roman"/>
          <w:bCs/>
          <w:sz w:val="28"/>
          <w:szCs w:val="28"/>
          <w:lang w:eastAsia="ru-RU"/>
        </w:rPr>
        <w:t>адресу:_</w:t>
      </w:r>
      <w:proofErr w:type="gramEnd"/>
      <w:r w:rsidRPr="00246DC5">
        <w:rPr>
          <w:rFonts w:ascii="Times New Roman" w:eastAsia="Times New Roman" w:hAnsi="Times New Roman" w:cs="Times New Roman"/>
          <w:bCs/>
          <w:sz w:val="28"/>
          <w:szCs w:val="28"/>
          <w:lang w:eastAsia="ru-RU"/>
        </w:rPr>
        <w:t>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 xml:space="preserve"> Даю согласие кандидату в депутаты Совета депутатов Металлургического района города Челябинска по одномандатному избирательному округу № </w:t>
      </w:r>
      <w:proofErr w:type="gramStart"/>
      <w:r w:rsidRPr="00246DC5">
        <w:rPr>
          <w:rFonts w:ascii="Times New Roman" w:eastAsia="Times New Roman" w:hAnsi="Times New Roman" w:cs="Times New Roman"/>
          <w:bCs/>
          <w:sz w:val="28"/>
          <w:szCs w:val="28"/>
          <w:lang w:eastAsia="ru-RU"/>
        </w:rPr>
        <w:t>6  _</w:t>
      </w:r>
      <w:proofErr w:type="gramEnd"/>
      <w:r w:rsidRPr="00246DC5">
        <w:rPr>
          <w:rFonts w:ascii="Times New Roman" w:eastAsia="Times New Roman" w:hAnsi="Times New Roman" w:cs="Times New Roman"/>
          <w:bCs/>
          <w:sz w:val="28"/>
          <w:szCs w:val="28"/>
          <w:lang w:eastAsia="ru-RU"/>
        </w:rPr>
        <w:t>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0"/>
          <w:szCs w:val="20"/>
          <w:lang w:eastAsia="ru-RU"/>
        </w:rPr>
      </w:pPr>
      <w:r w:rsidRPr="00246DC5">
        <w:rPr>
          <w:rFonts w:ascii="Times New Roman" w:eastAsia="Times New Roman" w:hAnsi="Times New Roman" w:cs="Times New Roman"/>
          <w:bCs/>
          <w:sz w:val="20"/>
          <w:szCs w:val="20"/>
          <w:lang w:eastAsia="ru-RU"/>
        </w:rPr>
        <w:t xml:space="preserve">                                                                                         (ФИО кандидата)</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 xml:space="preserve">На использование моих высказываний в его агитационных материалах в период подготовки и проведения дополнительных выборов депутата Совета депутатов Металлургического района города Челябинска второго созыва </w:t>
      </w:r>
      <w:proofErr w:type="gramStart"/>
      <w:r w:rsidRPr="00246DC5">
        <w:rPr>
          <w:rFonts w:ascii="Times New Roman" w:eastAsia="Times New Roman" w:hAnsi="Times New Roman" w:cs="Times New Roman"/>
          <w:bCs/>
          <w:sz w:val="28"/>
          <w:szCs w:val="28"/>
          <w:lang w:eastAsia="ru-RU"/>
        </w:rPr>
        <w:t>по  одномандатному</w:t>
      </w:r>
      <w:proofErr w:type="gramEnd"/>
      <w:r w:rsidRPr="00246DC5">
        <w:rPr>
          <w:rFonts w:ascii="Times New Roman" w:eastAsia="Times New Roman" w:hAnsi="Times New Roman" w:cs="Times New Roman"/>
          <w:bCs/>
          <w:sz w:val="28"/>
          <w:szCs w:val="28"/>
          <w:lang w:eastAsia="ru-RU"/>
        </w:rPr>
        <w:t xml:space="preserve"> избирательному  округу № 6:</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1._______________________________________________________________________________________________________________________________________________________________________________________________________________________________________________________________________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sz w:val="24"/>
          <w:szCs w:val="24"/>
          <w:lang w:eastAsia="ru-RU"/>
        </w:rPr>
      </w:pPr>
      <w:r w:rsidRPr="00246DC5">
        <w:rPr>
          <w:rFonts w:ascii="Times New Roman" w:eastAsia="Times New Roman" w:hAnsi="Times New Roman" w:cs="Times New Roman"/>
          <w:sz w:val="24"/>
          <w:szCs w:val="24"/>
          <w:lang w:eastAsia="ru-RU"/>
        </w:rPr>
        <w:t>Подпись________________                                      ФИО__________________</w:t>
      </w:r>
    </w:p>
    <w:p w:rsidR="00246DC5" w:rsidRPr="00246DC5" w:rsidRDefault="00246DC5" w:rsidP="00246DC5">
      <w:pPr>
        <w:snapToGrid w:val="0"/>
        <w:spacing w:after="0" w:line="240" w:lineRule="auto"/>
        <w:ind w:right="-1"/>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sz w:val="24"/>
          <w:szCs w:val="24"/>
          <w:lang w:eastAsia="ru-RU"/>
        </w:rPr>
        <w:t>Дата</w:t>
      </w:r>
      <w:r w:rsidRPr="00246DC5">
        <w:rPr>
          <w:rFonts w:ascii="Times New Roman" w:eastAsia="Times New Roman" w:hAnsi="Times New Roman" w:cs="Times New Roman"/>
          <w:bCs/>
          <w:sz w:val="28"/>
          <w:szCs w:val="28"/>
          <w:lang w:eastAsia="ru-RU"/>
        </w:rPr>
        <w:t xml:space="preserve"> __________________</w:t>
      </w: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uppressAutoHyphens/>
        <w:spacing w:after="0" w:line="240" w:lineRule="auto"/>
        <w:ind w:left="4536"/>
        <w:jc w:val="center"/>
        <w:rPr>
          <w:rFonts w:ascii="Times New Roman" w:eastAsia="Times New Roman" w:hAnsi="Times New Roman" w:cs="Times New Roman"/>
          <w:sz w:val="20"/>
          <w:szCs w:val="20"/>
          <w:vertAlign w:val="superscript"/>
          <w:lang w:eastAsia="zh-CN"/>
        </w:rPr>
      </w:pPr>
      <w:r w:rsidRPr="00246DC5">
        <w:rPr>
          <w:rFonts w:ascii="Times New Roman" w:eastAsia="Times New Roman" w:hAnsi="Times New Roman" w:cs="Times New Roman"/>
          <w:sz w:val="20"/>
          <w:szCs w:val="20"/>
          <w:lang w:eastAsia="zh-CN"/>
        </w:rPr>
        <w:lastRenderedPageBreak/>
        <w:t xml:space="preserve">Приложение 4 к Порядку приема, учета, анализа, обработки и хранения предвыборных агитационных материалов и представляемых одновременно с ними документов </w:t>
      </w: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p>
    <w:p w:rsidR="00246DC5" w:rsidRPr="00246DC5" w:rsidRDefault="00246DC5" w:rsidP="00246DC5">
      <w:pPr>
        <w:snapToGrid w:val="0"/>
        <w:spacing w:after="0" w:line="240" w:lineRule="auto"/>
        <w:ind w:left="3539" w:right="-1" w:firstLine="709"/>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АКТ</w:t>
      </w:r>
    </w:p>
    <w:p w:rsidR="00246DC5" w:rsidRPr="00246DC5" w:rsidRDefault="00246DC5" w:rsidP="00246DC5">
      <w:pPr>
        <w:snapToGrid w:val="0"/>
        <w:spacing w:after="0" w:line="240" w:lineRule="auto"/>
        <w:ind w:right="-1"/>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о выявленных нарушениях закона при приеме предвыборного агитационного материала</w:t>
      </w:r>
    </w:p>
    <w:p w:rsidR="00246DC5" w:rsidRPr="00246DC5" w:rsidRDefault="00246DC5" w:rsidP="00246DC5">
      <w:pPr>
        <w:snapToGrid w:val="0"/>
        <w:spacing w:after="0" w:line="240" w:lineRule="auto"/>
        <w:ind w:right="-1"/>
        <w:jc w:val="center"/>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 _________________________ 2022 года   в ______ час. _____ мин.</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center"/>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lang w:eastAsia="ru-RU"/>
        </w:rPr>
        <w:t>(кандидатом, уполномоченным лицом кандидата)</w:t>
      </w:r>
      <w:r w:rsidRPr="00246DC5">
        <w:rPr>
          <w:rFonts w:ascii="Times New Roman" w:eastAsia="Times New Roman" w:hAnsi="Times New Roman" w:cs="Times New Roman"/>
          <w:bCs/>
          <w:sz w:val="28"/>
          <w:szCs w:val="28"/>
          <w:lang w:eastAsia="ru-RU"/>
        </w:rPr>
        <w:t xml:space="preserve"> _________________________________________________________________</w:t>
      </w:r>
    </w:p>
    <w:p w:rsidR="00246DC5" w:rsidRPr="00246DC5" w:rsidRDefault="00246DC5" w:rsidP="00246DC5">
      <w:pPr>
        <w:snapToGrid w:val="0"/>
        <w:spacing w:after="0" w:line="240" w:lineRule="auto"/>
        <w:ind w:right="-1"/>
        <w:jc w:val="center"/>
        <w:rPr>
          <w:rFonts w:ascii="Times New Roman" w:eastAsia="Times New Roman" w:hAnsi="Times New Roman" w:cs="Times New Roman"/>
          <w:bCs/>
          <w:lang w:eastAsia="ru-RU"/>
        </w:rPr>
      </w:pPr>
      <w:r w:rsidRPr="00246DC5">
        <w:rPr>
          <w:rFonts w:ascii="Times New Roman" w:eastAsia="Times New Roman" w:hAnsi="Times New Roman" w:cs="Times New Roman"/>
          <w:bCs/>
          <w:lang w:eastAsia="ru-RU"/>
        </w:rPr>
        <w:t>(фамилия, имя, отчество)</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в территориальную избирательную комиссию Металлургического района города Челябинска представлен печатный (аудиовизуальный, иной) агитационный материал:</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center"/>
        <w:rPr>
          <w:rFonts w:ascii="Times New Roman" w:eastAsia="Times New Roman" w:hAnsi="Times New Roman" w:cs="Times New Roman"/>
          <w:bCs/>
          <w:lang w:eastAsia="ru-RU"/>
        </w:rPr>
      </w:pPr>
      <w:r w:rsidRPr="00246DC5">
        <w:rPr>
          <w:rFonts w:ascii="Times New Roman" w:eastAsia="Times New Roman" w:hAnsi="Times New Roman" w:cs="Times New Roman"/>
          <w:bCs/>
          <w:lang w:eastAsia="ru-RU"/>
        </w:rPr>
        <w:t>(описание агитационного материала)</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При приеме агитационного материала и приложенных к нему документов установлено, что не соблюдено следующее требование закона:</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__________________________________________________________________</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firstLine="708"/>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Настоящий акт составлен в двух экземплярах.</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 xml:space="preserve">Члены </w:t>
      </w:r>
      <w:proofErr w:type="gramStart"/>
      <w:r w:rsidRPr="00246DC5">
        <w:rPr>
          <w:rFonts w:ascii="Times New Roman" w:eastAsia="Times New Roman" w:hAnsi="Times New Roman" w:cs="Times New Roman"/>
          <w:bCs/>
          <w:sz w:val="28"/>
          <w:szCs w:val="28"/>
          <w:lang w:eastAsia="ru-RU"/>
        </w:rPr>
        <w:t xml:space="preserve">комиссии:   </w:t>
      </w:r>
      <w:proofErr w:type="gramEnd"/>
      <w:r w:rsidRPr="00246DC5">
        <w:rPr>
          <w:rFonts w:ascii="Times New Roman" w:eastAsia="Times New Roman" w:hAnsi="Times New Roman" w:cs="Times New Roman"/>
          <w:bCs/>
          <w:sz w:val="28"/>
          <w:szCs w:val="28"/>
          <w:lang w:eastAsia="ru-RU"/>
        </w:rPr>
        <w:t xml:space="preserve">         ______________             _________________________      </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r w:rsidRPr="00246DC5">
        <w:rPr>
          <w:rFonts w:ascii="Times New Roman" w:eastAsia="Times New Roman" w:hAnsi="Times New Roman" w:cs="Times New Roman"/>
          <w:bCs/>
          <w:sz w:val="28"/>
          <w:szCs w:val="28"/>
          <w:lang w:eastAsia="ru-RU"/>
        </w:rPr>
        <w:t xml:space="preserve">                                          ______________             _________________________  </w:t>
      </w: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napToGrid w:val="0"/>
        <w:spacing w:after="0" w:line="240" w:lineRule="auto"/>
        <w:ind w:right="-1"/>
        <w:jc w:val="both"/>
        <w:rPr>
          <w:rFonts w:ascii="Times New Roman" w:eastAsia="Times New Roman" w:hAnsi="Times New Roman" w:cs="Times New Roman"/>
          <w:bCs/>
          <w:sz w:val="28"/>
          <w:szCs w:val="28"/>
          <w:lang w:eastAsia="ru-RU"/>
        </w:rPr>
      </w:pPr>
    </w:p>
    <w:p w:rsidR="00246DC5" w:rsidRPr="00246DC5" w:rsidRDefault="00246DC5" w:rsidP="00246DC5">
      <w:pPr>
        <w:suppressAutoHyphens/>
        <w:spacing w:after="0" w:line="240" w:lineRule="auto"/>
        <w:ind w:left="5387"/>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lastRenderedPageBreak/>
        <w:t>Приложение № 2</w:t>
      </w:r>
    </w:p>
    <w:p w:rsidR="00246DC5" w:rsidRPr="00246DC5" w:rsidRDefault="00246DC5" w:rsidP="00246DC5">
      <w:pPr>
        <w:suppressAutoHyphens/>
        <w:spacing w:after="0" w:line="240" w:lineRule="auto"/>
        <w:ind w:left="5387"/>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t>к решению территориальной избирательной комиссии Металлургического района города Челябинска</w:t>
      </w:r>
    </w:p>
    <w:p w:rsidR="00246DC5" w:rsidRPr="00246DC5" w:rsidRDefault="00246DC5" w:rsidP="00246DC5">
      <w:pPr>
        <w:suppressAutoHyphens/>
        <w:spacing w:after="0" w:line="240" w:lineRule="auto"/>
        <w:ind w:left="5387"/>
        <w:jc w:val="center"/>
        <w:rPr>
          <w:rFonts w:ascii="Times New Roman" w:eastAsia="Times New Roman" w:hAnsi="Times New Roman" w:cs="Times New Roman"/>
          <w:sz w:val="26"/>
          <w:szCs w:val="26"/>
          <w:lang w:eastAsia="zh-CN"/>
        </w:rPr>
      </w:pPr>
      <w:r w:rsidRPr="00246DC5">
        <w:rPr>
          <w:rFonts w:ascii="Times New Roman" w:eastAsia="Times New Roman" w:hAnsi="Times New Roman" w:cs="Times New Roman"/>
          <w:sz w:val="26"/>
          <w:szCs w:val="26"/>
          <w:lang w:eastAsia="zh-CN"/>
        </w:rPr>
        <w:t>от 23 июня 2022 года № 57/392-5</w:t>
      </w:r>
    </w:p>
    <w:p w:rsidR="00246DC5" w:rsidRPr="00246DC5" w:rsidRDefault="00246DC5" w:rsidP="00246DC5">
      <w:pPr>
        <w:suppressAutoHyphens/>
        <w:spacing w:after="0" w:line="240" w:lineRule="auto"/>
        <w:ind w:left="4536"/>
        <w:jc w:val="both"/>
        <w:rPr>
          <w:rFonts w:ascii="Calibri" w:eastAsia="Times New Roman" w:hAnsi="Calibri" w:cs="Calibri"/>
          <w:lang w:eastAsia="zh-CN"/>
        </w:rPr>
      </w:pPr>
    </w:p>
    <w:p w:rsidR="00246DC5" w:rsidRPr="00246DC5" w:rsidRDefault="00246DC5" w:rsidP="00246DC5">
      <w:pPr>
        <w:keepNext/>
        <w:keepLines/>
        <w:suppressAutoHyphens/>
        <w:spacing w:before="80" w:after="240" w:line="240" w:lineRule="auto"/>
        <w:ind w:left="567" w:right="567"/>
        <w:jc w:val="center"/>
        <w:rPr>
          <w:rFonts w:ascii="Times New Roman" w:eastAsia="Times New Roman" w:hAnsi="Times New Roman" w:cs="Times New Roman"/>
          <w:b/>
          <w:bCs/>
          <w:sz w:val="28"/>
          <w:szCs w:val="28"/>
          <w:lang w:eastAsia="ru-RU"/>
        </w:rPr>
      </w:pPr>
      <w:r w:rsidRPr="00246DC5">
        <w:rPr>
          <w:rFonts w:ascii="Times New Roman" w:eastAsia="Times New Roman" w:hAnsi="Times New Roman" w:cs="Times New Roman"/>
          <w:b/>
          <w:bCs/>
          <w:sz w:val="28"/>
          <w:szCs w:val="28"/>
          <w:lang w:eastAsia="ru-RU"/>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246DC5" w:rsidRPr="00246DC5" w:rsidRDefault="00246DC5" w:rsidP="00246DC5">
      <w:pPr>
        <w:suppressAutoHyphens/>
        <w:spacing w:before="40"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 Лица, имеющие право представлять агитационные материалы в комиссию.</w:t>
      </w:r>
      <w:r w:rsidRPr="00246DC5">
        <w:rPr>
          <w:rFonts w:ascii="Times New Roman" w:eastAsia="Times New Roman" w:hAnsi="Times New Roman" w:cs="Times New Roman"/>
          <w:sz w:val="28"/>
          <w:szCs w:val="28"/>
          <w:lang w:eastAsia="zh-CN"/>
        </w:rPr>
        <w:t xml:space="preserve">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2.</w:t>
      </w:r>
      <w:r w:rsidRPr="00246DC5">
        <w:rPr>
          <w:rFonts w:ascii="Times New Roman" w:eastAsia="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3.</w:t>
      </w:r>
      <w:r w:rsidRPr="00246DC5">
        <w:rPr>
          <w:rFonts w:ascii="Times New Roman" w:eastAsia="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4. Вместе с экземпляром</w:t>
      </w:r>
      <w:r w:rsidRPr="00246DC5">
        <w:rPr>
          <w:rFonts w:ascii="Times New Roman" w:eastAsia="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246DC5">
        <w:rPr>
          <w:rFonts w:ascii="Times New Roman" w:eastAsia="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5.</w:t>
      </w:r>
      <w:r w:rsidRPr="00246DC5">
        <w:rPr>
          <w:rFonts w:ascii="Times New Roman" w:eastAsia="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6.</w:t>
      </w:r>
      <w:r w:rsidRPr="00246DC5">
        <w:rPr>
          <w:rFonts w:ascii="Times New Roman" w:eastAsia="Times New Roman" w:hAnsi="Times New Roman" w:cs="Times New Roman"/>
          <w:sz w:val="28"/>
          <w:szCs w:val="28"/>
          <w:lang w:eastAsia="zh-CN"/>
        </w:rPr>
        <w:t> Разновидности агитационных материалов:</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lastRenderedPageBreak/>
        <w:t xml:space="preserve">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w:t>
      </w:r>
      <w:proofErr w:type="spellStart"/>
      <w:r w:rsidRPr="00246DC5">
        <w:rPr>
          <w:rFonts w:ascii="Times New Roman" w:eastAsia="Times New Roman" w:hAnsi="Times New Roman" w:cs="Times New Roman"/>
          <w:sz w:val="28"/>
          <w:szCs w:val="28"/>
          <w:lang w:eastAsia="zh-CN"/>
        </w:rPr>
        <w:t>билборд</w:t>
      </w:r>
      <w:proofErr w:type="spellEnd"/>
      <w:r w:rsidRPr="00246DC5">
        <w:rPr>
          <w:rFonts w:ascii="Times New Roman" w:eastAsia="Times New Roman" w:hAnsi="Times New Roman" w:cs="Times New Roman"/>
          <w:sz w:val="28"/>
          <w:szCs w:val="28"/>
          <w:lang w:eastAsia="zh-CN"/>
        </w:rPr>
        <w:t>, буклет, бюллетень, календарь, плакат, транспарант и т.п.);</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б) аудиовизуальные агитационные материалы – </w:t>
      </w:r>
      <w:proofErr w:type="spellStart"/>
      <w:r w:rsidRPr="00246DC5">
        <w:rPr>
          <w:rFonts w:ascii="Times New Roman" w:eastAsia="Times New Roman" w:hAnsi="Times New Roman" w:cs="Times New Roman"/>
          <w:sz w:val="28"/>
          <w:szCs w:val="28"/>
          <w:lang w:eastAsia="zh-CN"/>
        </w:rPr>
        <w:t>аудиоролик</w:t>
      </w:r>
      <w:proofErr w:type="spellEnd"/>
      <w:r w:rsidRPr="00246DC5">
        <w:rPr>
          <w:rFonts w:ascii="Times New Roman" w:eastAsia="Times New Roman" w:hAnsi="Times New Roman" w:cs="Times New Roman"/>
          <w:sz w:val="28"/>
          <w:szCs w:val="28"/>
          <w:lang w:eastAsia="zh-CN"/>
        </w:rPr>
        <w:t xml:space="preserve">, видеоролик, анимационный визуальный материал для распространения в сети «Интернет»;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в) иной агитационный материал – </w:t>
      </w:r>
      <w:proofErr w:type="spellStart"/>
      <w:r w:rsidRPr="00246DC5">
        <w:rPr>
          <w:rFonts w:ascii="Times New Roman" w:eastAsia="Times New Roman" w:hAnsi="Times New Roman" w:cs="Times New Roman"/>
          <w:sz w:val="28"/>
          <w:szCs w:val="28"/>
          <w:lang w:eastAsia="zh-CN"/>
        </w:rPr>
        <w:t>билборд</w:t>
      </w:r>
      <w:proofErr w:type="spellEnd"/>
      <w:r w:rsidRPr="00246DC5">
        <w:rPr>
          <w:rFonts w:ascii="Times New Roman" w:eastAsia="Times New Roman" w:hAnsi="Times New Roman" w:cs="Times New Roman"/>
          <w:sz w:val="28"/>
          <w:szCs w:val="28"/>
          <w:lang w:eastAsia="zh-CN"/>
        </w:rPr>
        <w:t>, значок, флаг, транспарант, баннер и т.п.</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proofErr w:type="spellStart"/>
      <w:r w:rsidRPr="00246DC5">
        <w:rPr>
          <w:rFonts w:ascii="Times New Roman" w:eastAsia="Times New Roman" w:hAnsi="Times New Roman" w:cs="Times New Roman"/>
          <w:sz w:val="28"/>
          <w:szCs w:val="28"/>
          <w:lang w:eastAsia="zh-CN"/>
        </w:rPr>
        <w:t>Билборд</w:t>
      </w:r>
      <w:proofErr w:type="spellEnd"/>
      <w:r w:rsidRPr="00246DC5">
        <w:rPr>
          <w:rFonts w:ascii="Times New Roman" w:eastAsia="Times New Roman" w:hAnsi="Times New Roman" w:cs="Times New Roman"/>
          <w:sz w:val="28"/>
          <w:szCs w:val="28"/>
          <w:lang w:eastAsia="zh-CN"/>
        </w:rPr>
        <w:t>,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7.</w:t>
      </w:r>
      <w:r w:rsidRPr="00246DC5">
        <w:rPr>
          <w:rFonts w:ascii="Times New Roman" w:eastAsia="Times New Roman" w:hAnsi="Times New Roman" w:cs="Times New Roman"/>
          <w:sz w:val="28"/>
          <w:szCs w:val="28"/>
          <w:lang w:eastAsia="zh-CN"/>
        </w:rPr>
        <w:t xml:space="preserve"> Все </w:t>
      </w:r>
      <w:r w:rsidRPr="00246DC5">
        <w:rPr>
          <w:rFonts w:ascii="Times New Roman" w:eastAsia="Times New Roman" w:hAnsi="Times New Roman" w:cs="Times New Roman"/>
          <w:b/>
          <w:sz w:val="28"/>
          <w:szCs w:val="28"/>
          <w:lang w:eastAsia="zh-CN"/>
        </w:rPr>
        <w:t>печатные и аудиовизуальные</w:t>
      </w:r>
      <w:r w:rsidRPr="00246DC5">
        <w:rPr>
          <w:rFonts w:ascii="Times New Roman" w:eastAsia="Times New Roman" w:hAnsi="Times New Roman" w:cs="Times New Roman"/>
          <w:sz w:val="28"/>
          <w:szCs w:val="28"/>
          <w:lang w:eastAsia="zh-CN"/>
        </w:rPr>
        <w:t xml:space="preserve"> агитационные материалы должны содержать:</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информацию о тираже агитационного материала;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информацию о дате выпуска агитационного материала;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w:t>
      </w:r>
      <w:r w:rsidRPr="00246DC5">
        <w:rPr>
          <w:rFonts w:ascii="Times New Roman" w:eastAsia="Times New Roman" w:hAnsi="Times New Roman" w:cs="Times New Roman"/>
          <w:sz w:val="28"/>
          <w:szCs w:val="28"/>
          <w:lang w:eastAsia="zh-CN"/>
        </w:rPr>
        <w:lastRenderedPageBreak/>
        <w:t>коробке, в которую он вложен либо непосредственно в видеоряде. На иных агитационных материалах эти сведения не указываются.</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8. Иные агитационные материалы</w:t>
      </w:r>
      <w:r w:rsidRPr="00246DC5">
        <w:rPr>
          <w:rFonts w:ascii="Times New Roman" w:eastAsia="Times New Roman" w:hAnsi="Times New Roman" w:cs="Times New Roman"/>
          <w:sz w:val="28"/>
          <w:szCs w:val="28"/>
          <w:lang w:eastAsia="zh-CN"/>
        </w:rPr>
        <w:t xml:space="preserve"> (например, </w:t>
      </w:r>
      <w:proofErr w:type="spellStart"/>
      <w:r w:rsidRPr="00246DC5">
        <w:rPr>
          <w:rFonts w:ascii="Times New Roman" w:eastAsia="Times New Roman" w:hAnsi="Times New Roman" w:cs="Times New Roman"/>
          <w:sz w:val="28"/>
          <w:szCs w:val="28"/>
          <w:lang w:eastAsia="zh-CN"/>
        </w:rPr>
        <w:t>билборд</w:t>
      </w:r>
      <w:proofErr w:type="spellEnd"/>
      <w:r w:rsidRPr="00246DC5">
        <w:rPr>
          <w:rFonts w:ascii="Times New Roman" w:eastAsia="Times New Roman" w:hAnsi="Times New Roman" w:cs="Times New Roman"/>
          <w:sz w:val="28"/>
          <w:szCs w:val="28"/>
          <w:lang w:eastAsia="zh-CN"/>
        </w:rPr>
        <w:t>,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9.</w:t>
      </w:r>
      <w:r w:rsidRPr="00246DC5">
        <w:rPr>
          <w:rFonts w:ascii="Times New Roman" w:eastAsia="Times New Roman" w:hAnsi="Times New Roman" w:cs="Times New Roman"/>
          <w:sz w:val="28"/>
          <w:szCs w:val="28"/>
          <w:lang w:eastAsia="zh-CN"/>
        </w:rPr>
        <w:t xml:space="preserve"> Печатные агитационные материалы могут быть изготовлены:</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246DC5">
        <w:rPr>
          <w:rFonts w:ascii="Times New Roman" w:eastAsia="Times New Roman" w:hAnsi="Times New Roman" w:cs="Times New Roman"/>
          <w:sz w:val="28"/>
          <w:szCs w:val="28"/>
          <w:vertAlign w:val="superscript"/>
          <w:lang w:eastAsia="zh-CN"/>
        </w:rPr>
        <w:t>1</w:t>
      </w:r>
      <w:r w:rsidRPr="00246DC5">
        <w:rPr>
          <w:rFonts w:ascii="Times New Roman" w:eastAsia="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кандидатами – на собственном оборудовании.</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10. Аудиовизуальные и иные агитационные материалы</w:t>
      </w:r>
      <w:r w:rsidRPr="00246DC5">
        <w:rPr>
          <w:rFonts w:ascii="Times New Roman" w:eastAsia="Times New Roman" w:hAnsi="Times New Roman" w:cs="Times New Roman"/>
          <w:sz w:val="28"/>
          <w:szCs w:val="28"/>
          <w:lang w:eastAsia="zh-CN"/>
        </w:rPr>
        <w:t xml:space="preserve"> могут быть изготовлены в любой организации, любым лицом.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11.</w:t>
      </w:r>
      <w:r w:rsidRPr="00246DC5">
        <w:rPr>
          <w:rFonts w:ascii="Times New Roman" w:eastAsia="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12</w:t>
      </w:r>
      <w:r w:rsidRPr="00246DC5">
        <w:rPr>
          <w:rFonts w:ascii="Times New Roman" w:eastAsia="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а) использование избирательным объединением на соответствующих выборах высказываний выдвинутых им кандидатов;</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13.</w:t>
      </w:r>
      <w:r w:rsidRPr="00246DC5">
        <w:rPr>
          <w:rFonts w:ascii="Times New Roman" w:eastAsia="Times New Roman" w:hAnsi="Times New Roman" w:cs="Times New Roman"/>
          <w:sz w:val="28"/>
          <w:szCs w:val="28"/>
          <w:lang w:eastAsia="zh-CN"/>
        </w:rPr>
        <w:t> Агитационные материалы не могут содержать коммерческую рекламу (пункт 5</w:t>
      </w:r>
      <w:r w:rsidRPr="00246DC5">
        <w:rPr>
          <w:rFonts w:ascii="Times New Roman" w:eastAsia="Times New Roman" w:hAnsi="Times New Roman" w:cs="Times New Roman"/>
          <w:sz w:val="28"/>
          <w:szCs w:val="28"/>
          <w:vertAlign w:val="superscript"/>
          <w:lang w:eastAsia="zh-CN"/>
        </w:rPr>
        <w:t>1</w:t>
      </w:r>
      <w:r w:rsidRPr="00246DC5">
        <w:rPr>
          <w:rFonts w:ascii="Times New Roman" w:eastAsia="Times New Roman" w:hAnsi="Times New Roman" w:cs="Times New Roman"/>
          <w:sz w:val="28"/>
          <w:szCs w:val="28"/>
          <w:lang w:eastAsia="zh-CN"/>
        </w:rPr>
        <w:t xml:space="preserve"> статьи 56 Федерального закона).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b/>
          <w:sz w:val="28"/>
          <w:szCs w:val="28"/>
          <w:lang w:eastAsia="zh-CN"/>
        </w:rPr>
      </w:pPr>
    </w:p>
    <w:p w:rsidR="00246DC5" w:rsidRDefault="00246DC5" w:rsidP="00246DC5">
      <w:pPr>
        <w:suppressAutoHyphens/>
        <w:spacing w:after="0" w:line="290" w:lineRule="auto"/>
        <w:ind w:firstLine="709"/>
        <w:jc w:val="both"/>
        <w:rPr>
          <w:rFonts w:ascii="Times New Roman" w:eastAsia="Times New Roman" w:hAnsi="Times New Roman" w:cs="Times New Roman"/>
          <w:b/>
          <w:sz w:val="28"/>
          <w:szCs w:val="28"/>
          <w:lang w:eastAsia="zh-CN"/>
        </w:rPr>
      </w:pPr>
    </w:p>
    <w:p w:rsidR="00246DC5" w:rsidRPr="00246DC5" w:rsidRDefault="00246DC5" w:rsidP="00246DC5">
      <w:pPr>
        <w:suppressAutoHyphens/>
        <w:spacing w:after="0" w:line="290" w:lineRule="auto"/>
        <w:ind w:firstLine="709"/>
        <w:jc w:val="both"/>
        <w:rPr>
          <w:rFonts w:ascii="Times New Roman" w:eastAsia="Times New Roman" w:hAnsi="Times New Roman" w:cs="Times New Roman"/>
          <w:b/>
          <w:sz w:val="28"/>
          <w:szCs w:val="28"/>
          <w:lang w:eastAsia="zh-CN"/>
        </w:rPr>
      </w:pPr>
      <w:bookmarkStart w:id="0" w:name="_GoBack"/>
      <w:bookmarkEnd w:id="0"/>
      <w:r w:rsidRPr="00246DC5">
        <w:rPr>
          <w:rFonts w:ascii="Times New Roman" w:eastAsia="Times New Roman" w:hAnsi="Times New Roman" w:cs="Times New Roman"/>
          <w:b/>
          <w:sz w:val="28"/>
          <w:szCs w:val="28"/>
          <w:lang w:eastAsia="zh-CN"/>
        </w:rPr>
        <w:lastRenderedPageBreak/>
        <w:t>14. Прием предвыборных агитационных материалов.</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правомочности лица, представляющего предвыборные агитационные материалы (п.1);</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наличии уведомления к агитационным материалам (см. пункт 4);</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наличии согласий на использование высказываний физических лиц (см. пункт 12);</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отсутствии коммерческой рекламы (см. пункт 13);</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xml:space="preserve">– в случае использования в агитационном материале высказываний </w:t>
      </w:r>
      <w:r w:rsidRPr="00246DC5">
        <w:rPr>
          <w:rFonts w:ascii="Times New Roman" w:eastAsia="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246DC5">
        <w:rPr>
          <w:rFonts w:ascii="Times New Roman" w:eastAsia="Times New Roman" w:hAnsi="Times New Roman" w:cs="Times New Roman"/>
          <w:sz w:val="28"/>
          <w:szCs w:val="28"/>
          <w:lang w:eastAsia="zh-CN"/>
        </w:rPr>
        <w:t>;</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 в отсутствии в агитационном материале признаков нарушения пунктов 1 и 1</w:t>
      </w:r>
      <w:r w:rsidRPr="00246DC5">
        <w:rPr>
          <w:rFonts w:ascii="Times New Roman" w:eastAsia="Times New Roman" w:hAnsi="Times New Roman" w:cs="Times New Roman"/>
          <w:sz w:val="28"/>
          <w:szCs w:val="28"/>
          <w:vertAlign w:val="superscript"/>
          <w:lang w:eastAsia="zh-CN"/>
        </w:rPr>
        <w:t>1</w:t>
      </w:r>
      <w:r w:rsidRPr="00246DC5">
        <w:rPr>
          <w:rFonts w:ascii="Times New Roman" w:eastAsia="Times New Roman" w:hAnsi="Times New Roman" w:cs="Times New Roman"/>
          <w:sz w:val="28"/>
          <w:szCs w:val="28"/>
          <w:lang w:eastAsia="zh-CN"/>
        </w:rPr>
        <w:t xml:space="preserve"> статьи 56 Федерального закона «Об основных гарантиях избирательных 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15.</w:t>
      </w:r>
      <w:r w:rsidRPr="00246DC5">
        <w:rPr>
          <w:rFonts w:ascii="Times New Roman" w:eastAsia="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16.</w:t>
      </w:r>
      <w:r w:rsidRPr="00246DC5">
        <w:rPr>
          <w:rFonts w:ascii="Times New Roman" w:eastAsia="Times New Roman" w:hAnsi="Times New Roman" w:cs="Times New Roman"/>
          <w:sz w:val="28"/>
          <w:szCs w:val="28"/>
          <w:lang w:eastAsia="zh-CN"/>
        </w:rPr>
        <w:t xml:space="preserve"> В случае несоответствия уведомления прилагаемым к нему документам и (или) материалам и </w:t>
      </w:r>
      <w:proofErr w:type="spellStart"/>
      <w:r w:rsidRPr="00246DC5">
        <w:rPr>
          <w:rFonts w:ascii="Times New Roman" w:eastAsia="Times New Roman" w:hAnsi="Times New Roman" w:cs="Times New Roman"/>
          <w:sz w:val="28"/>
          <w:szCs w:val="28"/>
          <w:lang w:eastAsia="zh-CN"/>
        </w:rPr>
        <w:t>неустранения</w:t>
      </w:r>
      <w:proofErr w:type="spellEnd"/>
      <w:r w:rsidRPr="00246DC5">
        <w:rPr>
          <w:rFonts w:ascii="Times New Roman" w:eastAsia="Times New Roman" w:hAnsi="Times New Roman" w:cs="Times New Roman"/>
          <w:sz w:val="28"/>
          <w:szCs w:val="28"/>
          <w:lang w:eastAsia="zh-CN"/>
        </w:rPr>
        <w:t xml:space="preserve">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w:t>
      </w:r>
      <w:r w:rsidRPr="00246DC5">
        <w:rPr>
          <w:rFonts w:ascii="Times New Roman" w:eastAsia="Times New Roman" w:hAnsi="Times New Roman" w:cs="Times New Roman"/>
          <w:sz w:val="28"/>
          <w:szCs w:val="28"/>
          <w:lang w:eastAsia="zh-CN"/>
        </w:rPr>
        <w:lastRenderedPageBreak/>
        <w:t>правоохранительные органы может быть направлено представление об изъятии незаконного агитационного материала.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17.</w:t>
      </w:r>
      <w:r w:rsidRPr="00246DC5">
        <w:rPr>
          <w:rFonts w:ascii="Times New Roman" w:eastAsia="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18.</w:t>
      </w:r>
      <w:r w:rsidRPr="00246DC5">
        <w:rPr>
          <w:rFonts w:ascii="Times New Roman" w:eastAsia="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b/>
          <w:sz w:val="28"/>
          <w:szCs w:val="28"/>
          <w:lang w:eastAsia="zh-CN"/>
        </w:rPr>
        <w:t>19.</w:t>
      </w:r>
      <w:r w:rsidRPr="00246DC5">
        <w:rPr>
          <w:rFonts w:ascii="Times New Roman" w:eastAsia="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246DC5">
        <w:rPr>
          <w:rFonts w:ascii="Times New Roman" w:eastAsia="Times New Roman" w:hAnsi="Times New Roman" w:cs="Times New Roman"/>
          <w:sz w:val="28"/>
          <w:szCs w:val="28"/>
          <w:vertAlign w:val="superscript"/>
          <w:lang w:eastAsia="zh-CN"/>
        </w:rPr>
        <w:t>1</w:t>
      </w:r>
      <w:r w:rsidRPr="00246DC5">
        <w:rPr>
          <w:rFonts w:ascii="Times New Roman" w:eastAsia="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3) воинским частям, военным учреждениям и организациям;</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5) комиссиям, членам избирательных комиссий с правом решающего голоса;</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lastRenderedPageBreak/>
        <w:t>7) международным организациям и международным общественным движениям;</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46DC5" w:rsidRPr="00246DC5" w:rsidRDefault="00246DC5" w:rsidP="00246DC5">
      <w:pPr>
        <w:suppressAutoHyphens/>
        <w:spacing w:after="0" w:line="290" w:lineRule="auto"/>
        <w:ind w:firstLine="709"/>
        <w:jc w:val="both"/>
        <w:rPr>
          <w:rFonts w:ascii="Times New Roman" w:eastAsia="Times New Roman" w:hAnsi="Times New Roman" w:cs="Times New Roman"/>
          <w:sz w:val="28"/>
          <w:szCs w:val="28"/>
          <w:lang w:eastAsia="zh-CN"/>
        </w:rPr>
      </w:pPr>
      <w:r w:rsidRPr="00246DC5">
        <w:rPr>
          <w:rFonts w:ascii="Times New Roman" w:eastAsia="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3268BC" w:rsidRDefault="003268BC"/>
    <w:sectPr w:rsidR="003268BC" w:rsidSect="003167A1">
      <w:headerReference w:type="default" r:id="rId6"/>
      <w:pgSz w:w="11906" w:h="16838"/>
      <w:pgMar w:top="1134" w:right="851" w:bottom="709"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C78" w:rsidRDefault="00246DC5">
    <w:pPr>
      <w:pStyle w:val="a3"/>
      <w:jc w:val="center"/>
    </w:pPr>
    <w:r>
      <w:fldChar w:fldCharType="begin"/>
    </w:r>
    <w:r>
      <w:instrText>PAGE   \* MERGEFORMAT</w:instrText>
    </w:r>
    <w:r>
      <w:fldChar w:fldCharType="separate"/>
    </w:r>
    <w:r>
      <w:rPr>
        <w:noProof/>
      </w:rPr>
      <w:t>9</w:t>
    </w:r>
    <w:r>
      <w:fldChar w:fldCharType="end"/>
    </w:r>
  </w:p>
  <w:p w:rsidR="00807C78" w:rsidRDefault="00246D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CA" w:rsidRDefault="00246DC5">
    <w:pPr>
      <w:pStyle w:val="a3"/>
      <w:jc w:val="center"/>
    </w:pPr>
    <w:r>
      <w:fldChar w:fldCharType="begin"/>
    </w:r>
    <w:r>
      <w:instrText>PAGE   \* MERGEFORMAT</w:instrText>
    </w:r>
    <w:r>
      <w:fldChar w:fldCharType="separate"/>
    </w:r>
    <w:r>
      <w:rPr>
        <w:noProof/>
      </w:rPr>
      <w:t>19</w:t>
    </w:r>
    <w:r>
      <w:fldChar w:fldCharType="end"/>
    </w:r>
  </w:p>
  <w:p w:rsidR="004465CA" w:rsidRDefault="00246D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95"/>
    <w:rsid w:val="00246DC5"/>
    <w:rsid w:val="003268BC"/>
    <w:rsid w:val="00E5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49749-6038-4645-87DB-5E8096C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DC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46DC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4912</Words>
  <Characters>28001</Characters>
  <Application>Microsoft Office Word</Application>
  <DocSecurity>0</DocSecurity>
  <Lines>233</Lines>
  <Paragraphs>65</Paragraphs>
  <ScaleCrop>false</ScaleCrop>
  <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2022-06-24T07:02:00Z</dcterms:created>
  <dcterms:modified xsi:type="dcterms:W3CDTF">2022-06-24T07:03:00Z</dcterms:modified>
</cp:coreProperties>
</file>