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20E8" w14:textId="77777777" w:rsidR="00B36701" w:rsidRDefault="00B36701">
      <w:pPr>
        <w:shd w:val="clear" w:color="auto" w:fill="FFFFFF"/>
        <w:tabs>
          <w:tab w:val="left" w:pos="567"/>
        </w:tabs>
        <w:jc w:val="both"/>
        <w:rPr>
          <w:b/>
        </w:rPr>
      </w:pPr>
    </w:p>
    <w:p w14:paraId="18B33F3F" w14:textId="05CB7F06" w:rsidR="00B36701" w:rsidRDefault="00D04DDC">
      <w:pPr>
        <w:jc w:val="right"/>
        <w:rPr>
          <w:rFonts w:ascii="Arial" w:hAnsi="Arial" w:cs="Arial"/>
          <w:b/>
          <w:sz w:val="20"/>
          <w:szCs w:val="20"/>
          <w:u w:val="single"/>
        </w:rPr>
      </w:pPr>
      <w:r>
        <w:rPr>
          <w:rFonts w:ascii="Arial" w:hAnsi="Arial" w:cs="Arial"/>
          <w:bCs/>
          <w:sz w:val="20"/>
          <w:szCs w:val="20"/>
        </w:rPr>
        <w:t>Приложение</w:t>
      </w:r>
      <w:r>
        <w:rPr>
          <w:rFonts w:ascii="Arial" w:hAnsi="Arial" w:cs="Arial"/>
          <w:bCs/>
          <w:sz w:val="20"/>
          <w:szCs w:val="20"/>
        </w:rPr>
        <w:br/>
        <w:t xml:space="preserve">к </w:t>
      </w:r>
      <w:r w:rsidR="005F5EA3">
        <w:rPr>
          <w:rFonts w:ascii="Arial" w:hAnsi="Arial" w:cs="Arial"/>
          <w:bCs/>
          <w:sz w:val="20"/>
          <w:szCs w:val="20"/>
        </w:rPr>
        <w:t>решению</w:t>
      </w:r>
      <w:r w:rsidR="00CF1136" w:rsidRPr="00CF1136">
        <w:rPr>
          <w:rFonts w:asciiTheme="majorHAnsi" w:hAnsiTheme="majorHAnsi" w:cstheme="majorHAnsi"/>
        </w:rPr>
        <w:t xml:space="preserve"> </w:t>
      </w:r>
      <w:r>
        <w:rPr>
          <w:rFonts w:ascii="Arial" w:hAnsi="Arial" w:cs="Arial"/>
          <w:bCs/>
          <w:sz w:val="20"/>
          <w:szCs w:val="20"/>
        </w:rPr>
        <w:t>Совета депутатов</w:t>
      </w:r>
      <w:r>
        <w:rPr>
          <w:rFonts w:ascii="Arial" w:hAnsi="Arial" w:cs="Arial"/>
          <w:bCs/>
          <w:sz w:val="20"/>
          <w:szCs w:val="20"/>
        </w:rPr>
        <w:br/>
      </w:r>
      <w:r w:rsidR="00D03591">
        <w:rPr>
          <w:rFonts w:ascii="Arial" w:hAnsi="Arial" w:cs="Arial"/>
          <w:bCs/>
          <w:sz w:val="20"/>
          <w:szCs w:val="20"/>
        </w:rPr>
        <w:t xml:space="preserve">Металлургического </w:t>
      </w:r>
      <w:r>
        <w:rPr>
          <w:rFonts w:ascii="Arial" w:hAnsi="Arial" w:cs="Arial"/>
          <w:bCs/>
          <w:sz w:val="20"/>
          <w:szCs w:val="20"/>
        </w:rPr>
        <w:t>района города Челябинска</w:t>
      </w:r>
      <w:r>
        <w:rPr>
          <w:rFonts w:ascii="Arial" w:hAnsi="Arial" w:cs="Arial"/>
          <w:bCs/>
          <w:sz w:val="20"/>
          <w:szCs w:val="20"/>
        </w:rPr>
        <w:br/>
        <w:t>от</w:t>
      </w:r>
      <w:r w:rsidR="00CF1136">
        <w:rPr>
          <w:rFonts w:ascii="Arial" w:hAnsi="Arial" w:cs="Arial"/>
          <w:bCs/>
          <w:sz w:val="20"/>
          <w:szCs w:val="20"/>
        </w:rPr>
        <w:t xml:space="preserve"> </w:t>
      </w:r>
      <w:r w:rsidR="00CF1136" w:rsidRPr="00CF1136">
        <w:rPr>
          <w:rFonts w:ascii="Arial" w:hAnsi="Arial" w:cs="Arial"/>
          <w:b/>
          <w:bCs/>
          <w:i/>
          <w:sz w:val="20"/>
          <w:szCs w:val="20"/>
          <w:u w:val="single"/>
        </w:rPr>
        <w:t>17.02.2022</w:t>
      </w:r>
      <w:r w:rsidR="00CF1136">
        <w:rPr>
          <w:rFonts w:ascii="Arial" w:hAnsi="Arial" w:cs="Arial"/>
          <w:bCs/>
          <w:sz w:val="20"/>
          <w:szCs w:val="20"/>
        </w:rPr>
        <w:t xml:space="preserve">  №</w:t>
      </w:r>
      <w:r w:rsidR="00CF1136" w:rsidRPr="00CF1136">
        <w:rPr>
          <w:rFonts w:ascii="Arial" w:hAnsi="Arial" w:cs="Arial"/>
          <w:b/>
          <w:bCs/>
          <w:i/>
          <w:sz w:val="20"/>
          <w:szCs w:val="20"/>
          <w:u w:val="single"/>
        </w:rPr>
        <w:t xml:space="preserve"> 23/</w:t>
      </w:r>
      <w:r w:rsidR="005F5EA3">
        <w:rPr>
          <w:rFonts w:ascii="Arial" w:hAnsi="Arial" w:cs="Arial"/>
          <w:b/>
          <w:bCs/>
          <w:i/>
          <w:sz w:val="20"/>
          <w:szCs w:val="20"/>
          <w:u w:val="single"/>
        </w:rPr>
        <w:t>4</w:t>
      </w:r>
      <w:r w:rsidR="00CF1136" w:rsidRPr="00CF1136">
        <w:rPr>
          <w:rFonts w:ascii="Arial" w:hAnsi="Arial" w:cs="Arial"/>
          <w:b/>
          <w:bCs/>
          <w:i/>
          <w:sz w:val="20"/>
          <w:szCs w:val="20"/>
          <w:u w:val="single"/>
        </w:rPr>
        <w:t xml:space="preserve"> </w:t>
      </w:r>
    </w:p>
    <w:p w14:paraId="2F8E1AFF" w14:textId="77777777" w:rsidR="00B36701" w:rsidRDefault="00B36701">
      <w:pPr>
        <w:pStyle w:val="ConsPlusTitle"/>
        <w:jc w:val="center"/>
        <w:rPr>
          <w:rFonts w:ascii="Times New Roman" w:hAnsi="Times New Roman" w:cs="Times New Roman"/>
          <w:b w:val="0"/>
          <w:sz w:val="26"/>
          <w:szCs w:val="26"/>
          <w:u w:val="single"/>
        </w:rPr>
      </w:pPr>
    </w:p>
    <w:p w14:paraId="79AE6A92" w14:textId="77777777" w:rsidR="00B36701" w:rsidRDefault="00B36701">
      <w:pPr>
        <w:pStyle w:val="ConsPlusTitle"/>
        <w:jc w:val="center"/>
        <w:rPr>
          <w:rFonts w:ascii="Times New Roman" w:hAnsi="Times New Roman" w:cs="Times New Roman"/>
          <w:b w:val="0"/>
          <w:sz w:val="26"/>
          <w:szCs w:val="26"/>
        </w:rPr>
      </w:pPr>
    </w:p>
    <w:p w14:paraId="333B5D40" w14:textId="77777777" w:rsidR="00B36701" w:rsidRPr="00250C03" w:rsidRDefault="00D03591">
      <w:pPr>
        <w:pStyle w:val="ConsPlusTitle"/>
        <w:jc w:val="center"/>
        <w:rPr>
          <w:rFonts w:ascii="Times New Roman" w:hAnsi="Times New Roman" w:cs="Times New Roman"/>
          <w:sz w:val="24"/>
          <w:szCs w:val="24"/>
        </w:rPr>
      </w:pPr>
      <w:r w:rsidRPr="00250C03">
        <w:rPr>
          <w:rFonts w:ascii="Times New Roman" w:hAnsi="Times New Roman" w:cs="Times New Roman"/>
          <w:sz w:val="24"/>
          <w:szCs w:val="24"/>
        </w:rPr>
        <w:t>ПОЛОЖЕНИЕ</w:t>
      </w:r>
    </w:p>
    <w:p w14:paraId="07751D9F" w14:textId="77777777" w:rsidR="00D03591" w:rsidRPr="00250C03" w:rsidRDefault="00D03591">
      <w:pPr>
        <w:pStyle w:val="ConsPlusTitle"/>
        <w:jc w:val="center"/>
        <w:rPr>
          <w:rFonts w:ascii="Times New Roman" w:hAnsi="Times New Roman" w:cs="Times New Roman"/>
          <w:sz w:val="24"/>
          <w:szCs w:val="24"/>
        </w:rPr>
      </w:pPr>
      <w:r w:rsidRPr="00250C03">
        <w:rPr>
          <w:rFonts w:ascii="Times New Roman" w:hAnsi="Times New Roman" w:cs="Times New Roman"/>
          <w:sz w:val="24"/>
          <w:szCs w:val="24"/>
        </w:rPr>
        <w:t>О РЕАЛИЗАЦИИ ИНИЦИАТИВНЫХ ПРОЕКТОВ В МЕТАЛ</w:t>
      </w:r>
      <w:r w:rsidR="006E0B41">
        <w:rPr>
          <w:rFonts w:ascii="Times New Roman" w:hAnsi="Times New Roman" w:cs="Times New Roman"/>
          <w:sz w:val="24"/>
          <w:szCs w:val="24"/>
        </w:rPr>
        <w:t>Л</w:t>
      </w:r>
      <w:r w:rsidRPr="00250C03">
        <w:rPr>
          <w:rFonts w:ascii="Times New Roman" w:hAnsi="Times New Roman" w:cs="Times New Roman"/>
          <w:sz w:val="24"/>
          <w:szCs w:val="24"/>
        </w:rPr>
        <w:t>УРГИЧЕСКОМ РАЙОНЕ ГОРОДА ЧЕЛЯБИНСКА</w:t>
      </w:r>
    </w:p>
    <w:p w14:paraId="32FE072C" w14:textId="77777777" w:rsidR="00B36701" w:rsidRPr="00250C03" w:rsidRDefault="00B36701">
      <w:pPr>
        <w:pStyle w:val="ConsPlusTitle"/>
        <w:jc w:val="center"/>
        <w:rPr>
          <w:rFonts w:ascii="Times New Roman" w:hAnsi="Times New Roman" w:cs="Times New Roman"/>
          <w:b w:val="0"/>
          <w:sz w:val="24"/>
          <w:szCs w:val="24"/>
        </w:rPr>
      </w:pPr>
    </w:p>
    <w:p w14:paraId="5665F57B" w14:textId="77777777" w:rsidR="00B36701" w:rsidRPr="00250C03" w:rsidRDefault="003501F7" w:rsidP="003501F7">
      <w:pPr>
        <w:pStyle w:val="ConsPlusTitle"/>
        <w:ind w:left="1080"/>
        <w:jc w:val="center"/>
        <w:rPr>
          <w:rFonts w:ascii="Times New Roman" w:hAnsi="Times New Roman" w:cs="Times New Roman"/>
          <w:sz w:val="24"/>
          <w:szCs w:val="24"/>
        </w:rPr>
      </w:pPr>
      <w:r w:rsidRPr="00250C03">
        <w:rPr>
          <w:rFonts w:ascii="Times New Roman" w:hAnsi="Times New Roman" w:cs="Times New Roman"/>
          <w:sz w:val="24"/>
          <w:szCs w:val="24"/>
          <w:lang w:val="en-US"/>
        </w:rPr>
        <w:t>I. </w:t>
      </w:r>
      <w:r w:rsidR="00D04DDC" w:rsidRPr="00250C03">
        <w:rPr>
          <w:rFonts w:ascii="Times New Roman" w:hAnsi="Times New Roman" w:cs="Times New Roman"/>
          <w:sz w:val="24"/>
          <w:szCs w:val="24"/>
        </w:rPr>
        <w:t>ОБЩИЕ ПОЛОЖЕНИЯ</w:t>
      </w:r>
    </w:p>
    <w:p w14:paraId="20874900" w14:textId="77777777" w:rsidR="00B36701" w:rsidRDefault="00B36701">
      <w:pPr>
        <w:pStyle w:val="ConsPlusNormal"/>
        <w:jc w:val="both"/>
        <w:rPr>
          <w:rFonts w:ascii="Times New Roman" w:hAnsi="Times New Roman" w:cs="Times New Roman"/>
          <w:b/>
          <w:sz w:val="26"/>
          <w:szCs w:val="26"/>
        </w:rPr>
      </w:pPr>
    </w:p>
    <w:p w14:paraId="01084C43" w14:textId="77777777" w:rsidR="00CC1F2D" w:rsidRPr="00250C03" w:rsidRDefault="00D04DDC" w:rsidP="00CC1F2D">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Положение о реализации инициативных проектов в </w:t>
      </w:r>
      <w:r w:rsidR="00D03591" w:rsidRPr="00250C03">
        <w:rPr>
          <w:rFonts w:ascii="Times New Roman" w:hAnsi="Times New Roman" w:cs="Times New Roman"/>
          <w:sz w:val="24"/>
          <w:szCs w:val="24"/>
        </w:rPr>
        <w:t>Металлургическом</w:t>
      </w:r>
      <w:r w:rsidRPr="00250C03">
        <w:rPr>
          <w:rFonts w:ascii="Times New Roman" w:hAnsi="Times New Roman" w:cs="Times New Roman"/>
          <w:sz w:val="24"/>
          <w:szCs w:val="24"/>
        </w:rPr>
        <w:t xml:space="preserve"> районе города</w:t>
      </w:r>
      <w:r w:rsidR="00956E90" w:rsidRPr="00250C03">
        <w:rPr>
          <w:rFonts w:ascii="Times New Roman" w:hAnsi="Times New Roman" w:cs="Times New Roman"/>
          <w:sz w:val="24"/>
          <w:szCs w:val="24"/>
        </w:rPr>
        <w:t xml:space="preserve"> Челябинска (далее – Положение) </w:t>
      </w:r>
      <w:r w:rsidRPr="00250C03">
        <w:rPr>
          <w:rFonts w:ascii="Times New Roman" w:hAnsi="Times New Roman" w:cs="Times New Roman"/>
          <w:sz w:val="24"/>
          <w:szCs w:val="24"/>
        </w:rPr>
        <w:t xml:space="preserve">устанавливает порядок выдвижения, внесения, обсуждения, рассмотрения инициативных проектов, выдвигаемых для получения финансовой поддержки за счет средств, предусмотренных в ведомственной структуре расходов бюджета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города Челябинска на соответствующий финансовый год для реализации инициативных проектов, а также проведения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их конкурсного отбора в </w:t>
      </w:r>
      <w:r w:rsidR="00D03591" w:rsidRPr="00250C03">
        <w:rPr>
          <w:rFonts w:ascii="Times New Roman" w:hAnsi="Times New Roman" w:cs="Times New Roman"/>
          <w:sz w:val="24"/>
          <w:szCs w:val="24"/>
        </w:rPr>
        <w:t xml:space="preserve">Металлургическом </w:t>
      </w:r>
      <w:r w:rsidRPr="00250C03">
        <w:rPr>
          <w:rFonts w:ascii="Times New Roman" w:hAnsi="Times New Roman" w:cs="Times New Roman"/>
          <w:sz w:val="24"/>
          <w:szCs w:val="24"/>
        </w:rPr>
        <w:t>районе города Челябинска</w:t>
      </w:r>
      <w:r w:rsidRPr="00250C03">
        <w:rPr>
          <w:rFonts w:ascii="Times New Roman" w:hAnsi="Times New Roman" w:cs="Times New Roman"/>
          <w:bCs/>
          <w:sz w:val="24"/>
          <w:szCs w:val="24"/>
        </w:rPr>
        <w:t xml:space="preserve"> (далее – </w:t>
      </w:r>
      <w:r w:rsidR="00D03591" w:rsidRPr="00250C03">
        <w:rPr>
          <w:rFonts w:ascii="Times New Roman" w:hAnsi="Times New Roman" w:cs="Times New Roman"/>
          <w:bCs/>
          <w:sz w:val="24"/>
          <w:szCs w:val="24"/>
        </w:rPr>
        <w:t>Металлургический</w:t>
      </w:r>
      <w:r w:rsidRPr="00250C03">
        <w:rPr>
          <w:rFonts w:ascii="Times New Roman" w:hAnsi="Times New Roman" w:cs="Times New Roman"/>
          <w:bCs/>
          <w:sz w:val="24"/>
          <w:szCs w:val="24"/>
        </w:rPr>
        <w:t xml:space="preserve"> район)</w:t>
      </w:r>
      <w:r w:rsidR="00956E90" w:rsidRPr="00250C03">
        <w:rPr>
          <w:rFonts w:ascii="Times New Roman" w:hAnsi="Times New Roman" w:cs="Times New Roman"/>
          <w:sz w:val="24"/>
          <w:szCs w:val="24"/>
        </w:rPr>
        <w:t xml:space="preserve">, </w:t>
      </w:r>
      <w:r w:rsidRPr="00250C03">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14:paraId="36624FDA" w14:textId="77777777" w:rsidR="00B36701" w:rsidRPr="00250C03" w:rsidRDefault="00D04DDC" w:rsidP="00CC1F2D">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w:t>
      </w:r>
      <w:r w:rsidR="00250C03">
        <w:rPr>
          <w:rFonts w:ascii="Times New Roman" w:hAnsi="Times New Roman" w:cs="Times New Roman"/>
          <w:sz w:val="24"/>
          <w:szCs w:val="24"/>
        </w:rPr>
        <w:t>низации местного самоуправления</w:t>
      </w:r>
      <w:r w:rsidR="00F01769"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Российской Федерации» (далее – Федеральный закон  № 131-ФЗ от 06.10.2003).</w:t>
      </w:r>
    </w:p>
    <w:p w14:paraId="749E29CC" w14:textId="77777777"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 Положении используются следующие основные понятия:</w:t>
      </w:r>
    </w:p>
    <w:p w14:paraId="72B666F9"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1) инициативные проекты – проекты, разработанные и выдвинутые </w:t>
      </w:r>
      <w:r w:rsidR="00F01769"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соответствии с Положением инициаторами проектов в целях реализации </w:t>
      </w:r>
      <w:r w:rsidR="00F01769"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территории, части территории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мероприятий, имеющих приоритетное значение для жителей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или его части, по решению вопросов местного значения или иных вопросов, право решения которых предоставлено органам местного самоуправления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14:paraId="5A996600"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 целях реализации конкретных инициативных проектов;</w:t>
      </w:r>
    </w:p>
    <w:p w14:paraId="49EAFE78" w14:textId="77777777" w:rsidR="00B36701" w:rsidRPr="00250C03" w:rsidRDefault="00D04DDC">
      <w:pPr>
        <w:pStyle w:val="ConsPlusNormal"/>
        <w:ind w:firstLine="709"/>
        <w:jc w:val="both"/>
        <w:rPr>
          <w:rFonts w:ascii="Times New Roman" w:hAnsi="Times New Roman" w:cs="Times New Roman"/>
          <w:sz w:val="24"/>
          <w:szCs w:val="24"/>
        </w:rPr>
      </w:pPr>
      <w:r w:rsidRPr="00250C03">
        <w:rPr>
          <w:rFonts w:ascii="Times New Roman" w:hAnsi="Times New Roman" w:cs="Times New Roman"/>
          <w:sz w:val="24"/>
          <w:szCs w:val="24"/>
        </w:rPr>
        <w:t>3) конкурсная комиссия – коллегиальный орган, созданный в целях проведения конкурсного отбора инициативных проект</w:t>
      </w:r>
      <w:r w:rsidR="00D03591" w:rsidRPr="00250C03">
        <w:rPr>
          <w:rFonts w:ascii="Times New Roman" w:hAnsi="Times New Roman" w:cs="Times New Roman"/>
          <w:sz w:val="24"/>
          <w:szCs w:val="24"/>
        </w:rPr>
        <w:t>ов, состав которой формируется А</w:t>
      </w:r>
      <w:r w:rsidRPr="00250C03">
        <w:rPr>
          <w:rFonts w:ascii="Times New Roman" w:hAnsi="Times New Roman" w:cs="Times New Roman"/>
          <w:sz w:val="24"/>
          <w:szCs w:val="24"/>
        </w:rPr>
        <w:t xml:space="preserve">дминистрацией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города Челябинска</w:t>
      </w:r>
      <w:r w:rsidR="00D03591" w:rsidRPr="00250C03">
        <w:rPr>
          <w:rFonts w:ascii="Times New Roman" w:hAnsi="Times New Roman" w:cs="Times New Roman"/>
          <w:bCs/>
          <w:sz w:val="24"/>
          <w:szCs w:val="24"/>
        </w:rPr>
        <w:t xml:space="preserve"> (далее – А</w:t>
      </w:r>
      <w:r w:rsidRPr="00250C03">
        <w:rPr>
          <w:rFonts w:ascii="Times New Roman" w:hAnsi="Times New Roman" w:cs="Times New Roman"/>
          <w:bCs/>
          <w:sz w:val="24"/>
          <w:szCs w:val="24"/>
        </w:rPr>
        <w:t>дминистрация района)</w:t>
      </w:r>
      <w:r w:rsidRPr="00250C03">
        <w:rPr>
          <w:rFonts w:ascii="Times New Roman" w:hAnsi="Times New Roman" w:cs="Times New Roman"/>
          <w:sz w:val="24"/>
          <w:szCs w:val="24"/>
        </w:rPr>
        <w:t>.</w:t>
      </w:r>
    </w:p>
    <w:p w14:paraId="57310DB8" w14:textId="77777777"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Инициатором проекта вправе выступить:</w:t>
      </w:r>
    </w:p>
    <w:p w14:paraId="0FE83AAA" w14:textId="77777777" w:rsidR="00B36701" w:rsidRPr="00250C03" w:rsidRDefault="00D04DDC">
      <w:pPr>
        <w:pStyle w:val="ConsPlusNormal"/>
        <w:numPr>
          <w:ilvl w:val="0"/>
          <w:numId w:val="8"/>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инициативные группы численностью не менее десяти граждан, достигших шестнадцатилетнего возраста и проживающих на территории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14:paraId="5B1F5809" w14:textId="77777777" w:rsidR="00B36701" w:rsidRPr="00250C03" w:rsidRDefault="00D04DDC">
      <w:pPr>
        <w:pStyle w:val="ConsPlusNormal"/>
        <w:numPr>
          <w:ilvl w:val="0"/>
          <w:numId w:val="8"/>
        </w:numPr>
        <w:tabs>
          <w:tab w:val="left" w:pos="1134"/>
        </w:tabs>
        <w:ind w:left="0" w:firstLine="709"/>
        <w:jc w:val="both"/>
        <w:rPr>
          <w:sz w:val="24"/>
          <w:szCs w:val="24"/>
        </w:rPr>
      </w:pPr>
      <w:r w:rsidRPr="00250C03">
        <w:rPr>
          <w:rFonts w:ascii="Times New Roman" w:hAnsi="Times New Roman" w:cs="Times New Roman"/>
          <w:sz w:val="24"/>
          <w:szCs w:val="24"/>
        </w:rPr>
        <w:t xml:space="preserve">органы территориального общественного самоуправления, осуществляющие свою деятельность на территории </w:t>
      </w:r>
      <w:r w:rsidR="00D03591" w:rsidRPr="00250C03">
        <w:rPr>
          <w:rFonts w:ascii="Times New Roman" w:hAnsi="Times New Roman" w:cs="Times New Roman"/>
          <w:sz w:val="24"/>
          <w:szCs w:val="24"/>
        </w:rPr>
        <w:t>Металлургическог</w:t>
      </w:r>
      <w:r w:rsidRPr="00250C03">
        <w:rPr>
          <w:rFonts w:ascii="Times New Roman" w:hAnsi="Times New Roman" w:cs="Times New Roman"/>
          <w:sz w:val="24"/>
          <w:szCs w:val="24"/>
        </w:rPr>
        <w:t>о района;</w:t>
      </w:r>
    </w:p>
    <w:p w14:paraId="5C8127A9" w14:textId="77777777" w:rsidR="00B36701" w:rsidRPr="00250C03" w:rsidRDefault="00D04DDC">
      <w:pPr>
        <w:tabs>
          <w:tab w:val="left" w:pos="1134"/>
          <w:tab w:val="left" w:pos="1276"/>
        </w:tabs>
        <w:ind w:firstLine="709"/>
        <w:jc w:val="both"/>
      </w:pPr>
      <w:r w:rsidRPr="00250C03">
        <w:t xml:space="preserve">3) индивидуальный предприниматель, зарегистрированный в установленном законодательством Российской Федерации порядке, осуществляющий деятельность </w:t>
      </w:r>
      <w:r w:rsidR="00250C03">
        <w:t xml:space="preserve">                       </w:t>
      </w:r>
      <w:r w:rsidRPr="00250C03">
        <w:t>на территории города Челябинска;</w:t>
      </w:r>
    </w:p>
    <w:p w14:paraId="61DB68CA" w14:textId="77777777" w:rsidR="00B36701" w:rsidRPr="00250C03" w:rsidRDefault="00D04DDC">
      <w:pPr>
        <w:ind w:firstLine="709"/>
        <w:jc w:val="both"/>
      </w:pPr>
      <w:r w:rsidRPr="00250C03">
        <w:lastRenderedPageBreak/>
        <w:t xml:space="preserve">4) юридическое лицо, образованное в соответствии с законодательством Российской Федерации, осуществляющее деятельность на территории города Челябинска. </w:t>
      </w:r>
    </w:p>
    <w:p w14:paraId="39500AE3" w14:textId="77777777"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Инициативные проекты могут реализовываться в границах </w:t>
      </w:r>
      <w:r w:rsidR="00D03591"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района в пределах следующих территорий проживания граждан:</w:t>
      </w:r>
    </w:p>
    <w:p w14:paraId="4EBE89D2"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 в границах территорий территориального общественного самоуправления </w:t>
      </w:r>
      <w:r w:rsidR="00D03591"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района;</w:t>
      </w:r>
    </w:p>
    <w:p w14:paraId="7EBA1194" w14:textId="77777777" w:rsidR="00B36701" w:rsidRPr="00250C03" w:rsidRDefault="00D04DDC">
      <w:pPr>
        <w:pStyle w:val="ConsPlusNormal"/>
        <w:tabs>
          <w:tab w:val="left" w:pos="1134"/>
        </w:tabs>
        <w:ind w:left="709"/>
        <w:jc w:val="both"/>
        <w:rPr>
          <w:sz w:val="24"/>
          <w:szCs w:val="24"/>
        </w:rPr>
      </w:pPr>
      <w:r w:rsidRPr="00250C03">
        <w:rPr>
          <w:rFonts w:ascii="Times New Roman" w:hAnsi="Times New Roman" w:cs="Times New Roman"/>
          <w:sz w:val="24"/>
          <w:szCs w:val="24"/>
        </w:rPr>
        <w:t xml:space="preserve">2) </w:t>
      </w:r>
      <w:r w:rsidR="00D03591" w:rsidRPr="00250C03">
        <w:rPr>
          <w:rFonts w:ascii="Times New Roman" w:hAnsi="Times New Roman" w:cs="Times New Roman"/>
          <w:sz w:val="24"/>
          <w:szCs w:val="24"/>
        </w:rPr>
        <w:t>многоквартирного жилого дома</w:t>
      </w:r>
      <w:r w:rsidRPr="00250C03">
        <w:rPr>
          <w:rFonts w:ascii="Times New Roman" w:hAnsi="Times New Roman" w:cs="Times New Roman"/>
          <w:sz w:val="24"/>
          <w:szCs w:val="24"/>
        </w:rPr>
        <w:t>;</w:t>
      </w:r>
    </w:p>
    <w:p w14:paraId="4341683B" w14:textId="77777777" w:rsidR="00B36701" w:rsidRPr="00250C03" w:rsidRDefault="00D04DDC">
      <w:pPr>
        <w:pStyle w:val="ConsPlusNormal"/>
        <w:tabs>
          <w:tab w:val="left" w:pos="1134"/>
        </w:tabs>
        <w:ind w:left="709"/>
        <w:jc w:val="both"/>
        <w:rPr>
          <w:sz w:val="24"/>
          <w:szCs w:val="24"/>
        </w:rPr>
      </w:pPr>
      <w:r w:rsidRPr="00250C03">
        <w:rPr>
          <w:rFonts w:ascii="Times New Roman" w:hAnsi="Times New Roman" w:cs="Times New Roman"/>
          <w:sz w:val="24"/>
          <w:szCs w:val="24"/>
        </w:rPr>
        <w:t xml:space="preserve">3) </w:t>
      </w:r>
      <w:r w:rsidR="00D03591" w:rsidRPr="00250C03">
        <w:rPr>
          <w:rFonts w:ascii="Times New Roman" w:hAnsi="Times New Roman" w:cs="Times New Roman"/>
          <w:sz w:val="24"/>
          <w:szCs w:val="24"/>
        </w:rPr>
        <w:t>группы жилых домов</w:t>
      </w:r>
      <w:r w:rsidRPr="00250C03">
        <w:rPr>
          <w:rFonts w:ascii="Times New Roman" w:hAnsi="Times New Roman" w:cs="Times New Roman"/>
          <w:sz w:val="24"/>
          <w:szCs w:val="24"/>
        </w:rPr>
        <w:t>;</w:t>
      </w:r>
    </w:p>
    <w:p w14:paraId="3F4876E0" w14:textId="77777777" w:rsidR="00B36701" w:rsidRPr="00250C03" w:rsidRDefault="00D04DDC">
      <w:pPr>
        <w:pStyle w:val="ConsPlusNormal"/>
        <w:tabs>
          <w:tab w:val="left" w:pos="1134"/>
        </w:tabs>
        <w:ind w:left="709"/>
        <w:jc w:val="both"/>
        <w:rPr>
          <w:sz w:val="24"/>
          <w:szCs w:val="24"/>
        </w:rPr>
      </w:pPr>
      <w:r w:rsidRPr="00250C03">
        <w:rPr>
          <w:rFonts w:ascii="Times New Roman" w:hAnsi="Times New Roman" w:cs="Times New Roman"/>
          <w:sz w:val="24"/>
          <w:szCs w:val="24"/>
        </w:rPr>
        <w:t xml:space="preserve">4) </w:t>
      </w:r>
      <w:r w:rsidR="00D03591" w:rsidRPr="00250C03">
        <w:rPr>
          <w:rFonts w:ascii="Times New Roman" w:hAnsi="Times New Roman" w:cs="Times New Roman"/>
          <w:sz w:val="24"/>
          <w:szCs w:val="24"/>
        </w:rPr>
        <w:t>квартала</w:t>
      </w:r>
      <w:r w:rsidRPr="00250C03">
        <w:rPr>
          <w:rFonts w:ascii="Times New Roman" w:hAnsi="Times New Roman" w:cs="Times New Roman"/>
          <w:sz w:val="24"/>
          <w:szCs w:val="24"/>
        </w:rPr>
        <w:t>;</w:t>
      </w:r>
    </w:p>
    <w:p w14:paraId="5A05483D" w14:textId="77777777" w:rsidR="00B36701" w:rsidRPr="00250C03" w:rsidRDefault="00D03591">
      <w:pPr>
        <w:pStyle w:val="ConsPlusNormal"/>
        <w:tabs>
          <w:tab w:val="left" w:pos="1134"/>
        </w:tabs>
        <w:ind w:left="709"/>
        <w:jc w:val="both"/>
        <w:rPr>
          <w:sz w:val="24"/>
          <w:szCs w:val="24"/>
        </w:rPr>
      </w:pPr>
      <w:r w:rsidRPr="00250C03">
        <w:rPr>
          <w:rFonts w:ascii="Times New Roman" w:hAnsi="Times New Roman" w:cs="Times New Roman"/>
          <w:sz w:val="24"/>
          <w:szCs w:val="24"/>
        </w:rPr>
        <w:t>5</w:t>
      </w:r>
      <w:r w:rsidR="00D04DDC" w:rsidRPr="00250C03">
        <w:rPr>
          <w:rFonts w:ascii="Times New Roman" w:hAnsi="Times New Roman" w:cs="Times New Roman"/>
          <w:sz w:val="24"/>
          <w:szCs w:val="24"/>
        </w:rPr>
        <w:t xml:space="preserve">) иных территорий в границах </w:t>
      </w:r>
      <w:r w:rsidRPr="00250C03">
        <w:rPr>
          <w:rFonts w:ascii="Times New Roman" w:hAnsi="Times New Roman" w:cs="Times New Roman"/>
          <w:sz w:val="24"/>
          <w:szCs w:val="24"/>
        </w:rPr>
        <w:t>Металлургического</w:t>
      </w:r>
      <w:r w:rsidR="00D04DDC" w:rsidRPr="00250C03">
        <w:rPr>
          <w:rFonts w:ascii="Times New Roman" w:hAnsi="Times New Roman" w:cs="Times New Roman"/>
          <w:sz w:val="24"/>
          <w:szCs w:val="24"/>
        </w:rPr>
        <w:t xml:space="preserve"> района.</w:t>
      </w:r>
    </w:p>
    <w:p w14:paraId="17B13656" w14:textId="77777777" w:rsidR="00B36701" w:rsidRPr="00250C03" w:rsidRDefault="00D04DDC">
      <w:pPr>
        <w:pStyle w:val="a3"/>
        <w:numPr>
          <w:ilvl w:val="0"/>
          <w:numId w:val="4"/>
        </w:numPr>
        <w:tabs>
          <w:tab w:val="left" w:pos="1134"/>
        </w:tabs>
        <w:spacing w:after="0" w:line="240" w:lineRule="auto"/>
        <w:ind w:left="0" w:firstLine="709"/>
        <w:jc w:val="both"/>
        <w:rPr>
          <w:sz w:val="24"/>
          <w:szCs w:val="24"/>
        </w:rPr>
      </w:pPr>
      <w:r w:rsidRPr="00250C03">
        <w:rPr>
          <w:rFonts w:ascii="Times New Roman" w:hAnsi="Times New Roman"/>
          <w:sz w:val="24"/>
          <w:szCs w:val="24"/>
        </w:rPr>
        <w:t>Предполагаемая часть территории, на которой может реализовываться инициативный проект, определяется А</w:t>
      </w:r>
      <w:r w:rsidR="00250C03">
        <w:rPr>
          <w:rFonts w:ascii="Times New Roman" w:hAnsi="Times New Roman"/>
          <w:sz w:val="24"/>
          <w:szCs w:val="24"/>
        </w:rPr>
        <w:t>дминистрацией города Челябинска</w:t>
      </w:r>
      <w:r w:rsidR="00CB171D" w:rsidRPr="00250C03">
        <w:rPr>
          <w:rFonts w:ascii="Times New Roman" w:hAnsi="Times New Roman"/>
          <w:sz w:val="24"/>
          <w:szCs w:val="24"/>
        </w:rPr>
        <w:t xml:space="preserve"> </w:t>
      </w:r>
      <w:r w:rsidRPr="00250C03">
        <w:rPr>
          <w:rFonts w:ascii="Times New Roman" w:hAnsi="Times New Roman"/>
          <w:sz w:val="24"/>
          <w:szCs w:val="24"/>
        </w:rPr>
        <w:t xml:space="preserve">в соответствии </w:t>
      </w:r>
      <w:r w:rsidR="00250C03">
        <w:rPr>
          <w:rFonts w:ascii="Times New Roman" w:hAnsi="Times New Roman"/>
          <w:sz w:val="24"/>
          <w:szCs w:val="24"/>
        </w:rPr>
        <w:t xml:space="preserve">                  </w:t>
      </w:r>
      <w:r w:rsidRPr="00250C03">
        <w:rPr>
          <w:rFonts w:ascii="Times New Roman" w:hAnsi="Times New Roman"/>
          <w:sz w:val="24"/>
          <w:szCs w:val="24"/>
        </w:rPr>
        <w:t xml:space="preserve">с требованиями законодательства Российской Федерации (в том числе градостроительного </w:t>
      </w:r>
      <w:r w:rsidR="00250C03">
        <w:rPr>
          <w:rFonts w:ascii="Times New Roman" w:hAnsi="Times New Roman"/>
          <w:sz w:val="24"/>
          <w:szCs w:val="24"/>
        </w:rPr>
        <w:t xml:space="preserve">              </w:t>
      </w:r>
      <w:r w:rsidRPr="00250C03">
        <w:rPr>
          <w:rFonts w:ascii="Times New Roman" w:hAnsi="Times New Roman"/>
          <w:sz w:val="24"/>
          <w:szCs w:val="24"/>
        </w:rPr>
        <w:t>и земельного) в порядке, установленном представительным органом местного самоуправления города Челябинска.</w:t>
      </w:r>
    </w:p>
    <w:p w14:paraId="047E437C" w14:textId="77777777" w:rsidR="00B36701" w:rsidRPr="00250C03" w:rsidRDefault="00B36701">
      <w:pPr>
        <w:pStyle w:val="ConsPlusNormal"/>
        <w:tabs>
          <w:tab w:val="left" w:pos="1134"/>
        </w:tabs>
        <w:jc w:val="both"/>
        <w:rPr>
          <w:rFonts w:ascii="Times New Roman" w:hAnsi="Times New Roman" w:cs="Times New Roman"/>
          <w:sz w:val="24"/>
          <w:szCs w:val="24"/>
        </w:rPr>
      </w:pPr>
    </w:p>
    <w:p w14:paraId="7AEF8F09" w14:textId="77777777" w:rsidR="00B36701" w:rsidRPr="00250C03" w:rsidRDefault="003501F7" w:rsidP="003501F7">
      <w:pPr>
        <w:pStyle w:val="ConsPlusTitle"/>
        <w:tabs>
          <w:tab w:val="left" w:pos="284"/>
        </w:tabs>
        <w:ind w:left="1080"/>
        <w:jc w:val="center"/>
        <w:outlineLvl w:val="1"/>
        <w:rPr>
          <w:rFonts w:ascii="Times New Roman" w:hAnsi="Times New Roman" w:cs="Times New Roman"/>
          <w:sz w:val="24"/>
          <w:szCs w:val="24"/>
        </w:rPr>
      </w:pPr>
      <w:r w:rsidRPr="00250C03">
        <w:rPr>
          <w:rFonts w:ascii="Times New Roman" w:hAnsi="Times New Roman" w:cs="Times New Roman"/>
          <w:sz w:val="24"/>
          <w:szCs w:val="24"/>
          <w:lang w:val="en-US"/>
        </w:rPr>
        <w:t>II</w:t>
      </w:r>
      <w:r w:rsidRPr="00250C03">
        <w:rPr>
          <w:rFonts w:ascii="Times New Roman" w:hAnsi="Times New Roman" w:cs="Times New Roman"/>
          <w:sz w:val="24"/>
          <w:szCs w:val="24"/>
        </w:rPr>
        <w:t>.</w:t>
      </w:r>
      <w:r w:rsidRPr="00250C03">
        <w:rPr>
          <w:rFonts w:ascii="Times New Roman" w:hAnsi="Times New Roman" w:cs="Times New Roman"/>
          <w:sz w:val="24"/>
          <w:szCs w:val="24"/>
          <w:lang w:val="en-US"/>
        </w:rPr>
        <w:t> </w:t>
      </w:r>
      <w:r w:rsidR="00D04DDC" w:rsidRPr="00250C03">
        <w:rPr>
          <w:rFonts w:ascii="Times New Roman" w:hAnsi="Times New Roman" w:cs="Times New Roman"/>
          <w:sz w:val="24"/>
          <w:szCs w:val="24"/>
        </w:rPr>
        <w:t>ПОРЯДОК ВЫДВИЖЕНИЯ ИНИЦИАТИВНЫХ ПРОЕКТОВ</w:t>
      </w:r>
    </w:p>
    <w:p w14:paraId="534F45CD" w14:textId="77777777" w:rsidR="00B36701" w:rsidRPr="00250C03" w:rsidRDefault="00B36701">
      <w:pPr>
        <w:pStyle w:val="ConsPlusNormal"/>
        <w:jc w:val="both"/>
        <w:rPr>
          <w:rFonts w:ascii="Times New Roman" w:hAnsi="Times New Roman" w:cs="Times New Roman"/>
          <w:b/>
          <w:sz w:val="24"/>
          <w:szCs w:val="24"/>
        </w:rPr>
      </w:pPr>
    </w:p>
    <w:p w14:paraId="2335BB4A" w14:textId="77777777"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Выдвижение инициативных проектов осуществляется инициаторами проектов.</w:t>
      </w:r>
    </w:p>
    <w:p w14:paraId="5F5EDC59" w14:textId="77777777"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Инициативные проекты, выдвигаемые инициаторами проектов, составляются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по форме согласно приложению 2 к Положению и должны содержать сведения:</w:t>
      </w:r>
    </w:p>
    <w:p w14:paraId="553833B3" w14:textId="77777777"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 xml:space="preserve">описание проблемы, решение которой имеет приоритетное значение для жителей </w:t>
      </w:r>
      <w:r w:rsidR="00D03591"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или его части, с указанием того, что инициативный проект выдвигается для получения финансовой поддержки за счет средств бюджета </w:t>
      </w:r>
      <w:r w:rsidR="00D03591"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предусмотренных в ведомственной структуре расходов бюджета </w:t>
      </w:r>
      <w:r w:rsidR="00D03591" w:rsidRPr="00250C03">
        <w:rPr>
          <w:rFonts w:ascii="Times New Roman" w:hAnsi="Times New Roman"/>
          <w:sz w:val="24"/>
          <w:szCs w:val="24"/>
        </w:rPr>
        <w:t>Металлургического р</w:t>
      </w:r>
      <w:r w:rsidRPr="00250C03">
        <w:rPr>
          <w:rFonts w:ascii="Times New Roman" w:hAnsi="Times New Roman"/>
          <w:sz w:val="24"/>
          <w:szCs w:val="24"/>
        </w:rPr>
        <w:t>айона на соответствующий финансовый год для реализации инициативных проектов;</w:t>
      </w:r>
    </w:p>
    <w:p w14:paraId="68242D0C" w14:textId="77777777"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обоснование предложений по решению указанной проблемы;</w:t>
      </w:r>
    </w:p>
    <w:p w14:paraId="4EE10917" w14:textId="77777777"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описание ожидаемого результата (ожидаемых результатов) реализации инициативного проекта;</w:t>
      </w:r>
    </w:p>
    <w:p w14:paraId="2A268821" w14:textId="77777777"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описание дальнейшего развития инициативного проекта после завершения реализации, в том числе:</w:t>
      </w:r>
    </w:p>
    <w:p w14:paraId="23412C7D" w14:textId="77777777" w:rsidR="00B36701" w:rsidRPr="00250C03" w:rsidRDefault="00D04DDC">
      <w:pPr>
        <w:pStyle w:val="a3"/>
        <w:tabs>
          <w:tab w:val="left" w:pos="1134"/>
        </w:tabs>
        <w:spacing w:after="0" w:line="240" w:lineRule="auto"/>
        <w:ind w:left="0" w:firstLine="709"/>
        <w:jc w:val="both"/>
        <w:rPr>
          <w:sz w:val="24"/>
          <w:szCs w:val="24"/>
        </w:rPr>
      </w:pPr>
      <w:r w:rsidRPr="00250C03">
        <w:rPr>
          <w:rFonts w:ascii="Times New Roman" w:hAnsi="Times New Roman"/>
          <w:sz w:val="24"/>
          <w:szCs w:val="24"/>
        </w:rPr>
        <w:t xml:space="preserve">- сведения о будущих правообладателях объектов движимого и (или) недвижимого имущества, в случае их создания в результате реализации инициативного проекта, </w:t>
      </w:r>
      <w:r w:rsidR="00250C03">
        <w:rPr>
          <w:rFonts w:ascii="Times New Roman" w:hAnsi="Times New Roman"/>
          <w:sz w:val="24"/>
          <w:szCs w:val="24"/>
        </w:rPr>
        <w:t xml:space="preserve">                               </w:t>
      </w:r>
      <w:r w:rsidRPr="00250C03">
        <w:rPr>
          <w:rFonts w:ascii="Times New Roman" w:hAnsi="Times New Roman"/>
          <w:sz w:val="24"/>
          <w:szCs w:val="24"/>
        </w:rPr>
        <w:t>о возможности и способах оформления прав на данные объекты;</w:t>
      </w:r>
    </w:p>
    <w:p w14:paraId="16546A5D" w14:textId="77777777" w:rsidR="00B36701" w:rsidRPr="00250C03" w:rsidRDefault="00D04DDC">
      <w:pPr>
        <w:pStyle w:val="a3"/>
        <w:tabs>
          <w:tab w:val="left" w:pos="1134"/>
        </w:tabs>
        <w:spacing w:after="0" w:line="240" w:lineRule="auto"/>
        <w:ind w:left="0" w:firstLine="709"/>
        <w:jc w:val="both"/>
        <w:rPr>
          <w:sz w:val="24"/>
          <w:szCs w:val="24"/>
        </w:rPr>
      </w:pPr>
      <w:r w:rsidRPr="00250C03">
        <w:rPr>
          <w:rFonts w:ascii="Times New Roman" w:hAnsi="Times New Roman"/>
          <w:sz w:val="24"/>
          <w:szCs w:val="24"/>
        </w:rPr>
        <w:t xml:space="preserve">- сведения о будущих правообладателях земельного участка (части земельного участка), в границах которого планируется реализация инициативного проекта, </w:t>
      </w:r>
      <w:r w:rsidR="00CB171D" w:rsidRPr="00250C03">
        <w:rPr>
          <w:rFonts w:ascii="Times New Roman" w:hAnsi="Times New Roman"/>
          <w:sz w:val="24"/>
          <w:szCs w:val="24"/>
        </w:rPr>
        <w:t xml:space="preserve">                   </w:t>
      </w:r>
      <w:r w:rsidR="00250C03">
        <w:rPr>
          <w:rFonts w:ascii="Times New Roman" w:hAnsi="Times New Roman"/>
          <w:sz w:val="24"/>
          <w:szCs w:val="24"/>
        </w:rPr>
        <w:t xml:space="preserve">                 </w:t>
      </w:r>
      <w:r w:rsidR="00CB171D" w:rsidRPr="00250C03">
        <w:rPr>
          <w:rFonts w:ascii="Times New Roman" w:hAnsi="Times New Roman"/>
          <w:sz w:val="24"/>
          <w:szCs w:val="24"/>
        </w:rPr>
        <w:t xml:space="preserve"> </w:t>
      </w:r>
      <w:r w:rsidRPr="00250C03">
        <w:rPr>
          <w:rFonts w:ascii="Times New Roman" w:hAnsi="Times New Roman"/>
          <w:sz w:val="24"/>
          <w:szCs w:val="24"/>
        </w:rPr>
        <w:t xml:space="preserve">о возможности и способах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 </w:t>
      </w:r>
    </w:p>
    <w:p w14:paraId="3F81390B" w14:textId="77777777"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 xml:space="preserve">сведения об ожидаемом количестве жителей </w:t>
      </w:r>
      <w:r w:rsidR="002F6E70"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или его части, заинтересованных в реализации инициативного проекта;</w:t>
      </w:r>
    </w:p>
    <w:p w14:paraId="5B762ADE" w14:textId="77777777"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предварительный расчет необходимых расходов на реализацию инициативного проекта;</w:t>
      </w:r>
    </w:p>
    <w:p w14:paraId="5F57789D" w14:textId="77777777"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планируемые сроки реализации инициативного проекта;</w:t>
      </w:r>
    </w:p>
    <w:p w14:paraId="39BB0371" w14:textId="77777777"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общая стоимость инициативного проекта;</w:t>
      </w:r>
    </w:p>
    <w:p w14:paraId="567FC8D0" w14:textId="77777777"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 xml:space="preserve">указание на объем средств бюджета </w:t>
      </w:r>
      <w:r w:rsidR="002F6E70"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в случае, если предполагается использование этих средств на реализацию инициативного проекта, </w:t>
      </w:r>
      <w:r w:rsidR="00250C03">
        <w:rPr>
          <w:rFonts w:ascii="Times New Roman" w:hAnsi="Times New Roman"/>
          <w:sz w:val="24"/>
          <w:szCs w:val="24"/>
        </w:rPr>
        <w:t xml:space="preserve">                            </w:t>
      </w:r>
      <w:r w:rsidRPr="00250C03">
        <w:rPr>
          <w:rFonts w:ascii="Times New Roman" w:hAnsi="Times New Roman"/>
          <w:sz w:val="24"/>
          <w:szCs w:val="24"/>
        </w:rPr>
        <w:t>за исключением планируемого объема инициативных платежей;</w:t>
      </w:r>
    </w:p>
    <w:p w14:paraId="7F47A754" w14:textId="77777777"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 xml:space="preserve">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w:t>
      </w:r>
      <w:r w:rsidRPr="00250C03">
        <w:rPr>
          <w:rFonts w:ascii="Times New Roman" w:hAnsi="Times New Roman"/>
          <w:sz w:val="24"/>
          <w:szCs w:val="24"/>
        </w:rPr>
        <w:lastRenderedPageBreak/>
        <w:t xml:space="preserve">инициативных платежей, обеспечиваемого инициатором проекта, объема имущественного </w:t>
      </w:r>
      <w:r w:rsidR="00250C03">
        <w:rPr>
          <w:rFonts w:ascii="Times New Roman" w:hAnsi="Times New Roman"/>
          <w:sz w:val="24"/>
          <w:szCs w:val="24"/>
        </w:rPr>
        <w:t xml:space="preserve">                 </w:t>
      </w:r>
      <w:r w:rsidRPr="00250C03">
        <w:rPr>
          <w:rFonts w:ascii="Times New Roman" w:hAnsi="Times New Roman"/>
          <w:sz w:val="24"/>
          <w:szCs w:val="24"/>
        </w:rPr>
        <w:t>и (или) трудового участия, обеспечиваемого инициатором проекта;</w:t>
      </w:r>
    </w:p>
    <w:p w14:paraId="7AEB4490" w14:textId="77777777"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 xml:space="preserve">указание на территорию </w:t>
      </w:r>
      <w:r w:rsidR="002F6E70"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или его часть, в границах которой будет реализовываться инициативный проект, определенную в соответствии</w:t>
      </w:r>
      <w:r w:rsidR="00250C03">
        <w:rPr>
          <w:rFonts w:ascii="Times New Roman" w:hAnsi="Times New Roman"/>
          <w:sz w:val="24"/>
          <w:szCs w:val="24"/>
        </w:rPr>
        <w:t xml:space="preserve">                      </w:t>
      </w:r>
      <w:r w:rsidRPr="00250C03">
        <w:rPr>
          <w:rFonts w:ascii="Times New Roman" w:hAnsi="Times New Roman"/>
          <w:sz w:val="24"/>
          <w:szCs w:val="24"/>
        </w:rPr>
        <w:t xml:space="preserve"> с решением Челябинской городской Думы.</w:t>
      </w:r>
    </w:p>
    <w:p w14:paraId="2EB23CAD" w14:textId="77777777" w:rsidR="00B36701" w:rsidRPr="00250C03" w:rsidRDefault="00B36701">
      <w:pPr>
        <w:pStyle w:val="ConsPlusNormal"/>
        <w:tabs>
          <w:tab w:val="left" w:pos="1134"/>
        </w:tabs>
        <w:ind w:left="709"/>
        <w:jc w:val="both"/>
        <w:rPr>
          <w:rFonts w:ascii="Times New Roman" w:hAnsi="Times New Roman" w:cs="Times New Roman"/>
          <w:sz w:val="24"/>
          <w:szCs w:val="24"/>
        </w:rPr>
      </w:pPr>
    </w:p>
    <w:p w14:paraId="06CE9623" w14:textId="77777777" w:rsidR="00B36701" w:rsidRPr="00250C03" w:rsidRDefault="003501F7" w:rsidP="003501F7">
      <w:pPr>
        <w:pStyle w:val="ConsPlusTitle"/>
        <w:tabs>
          <w:tab w:val="left" w:pos="426"/>
        </w:tabs>
        <w:jc w:val="center"/>
        <w:outlineLvl w:val="1"/>
        <w:rPr>
          <w:rFonts w:ascii="Times New Roman" w:hAnsi="Times New Roman" w:cs="Times New Roman"/>
          <w:sz w:val="24"/>
          <w:szCs w:val="24"/>
        </w:rPr>
      </w:pPr>
      <w:bookmarkStart w:id="0" w:name="P70"/>
      <w:bookmarkEnd w:id="0"/>
      <w:r w:rsidRPr="00250C03">
        <w:rPr>
          <w:rFonts w:ascii="Times New Roman" w:hAnsi="Times New Roman" w:cs="Times New Roman"/>
          <w:sz w:val="24"/>
          <w:szCs w:val="24"/>
          <w:lang w:val="en-US"/>
        </w:rPr>
        <w:t>III</w:t>
      </w:r>
      <w:r w:rsidRPr="00250C03">
        <w:rPr>
          <w:rFonts w:ascii="Times New Roman" w:hAnsi="Times New Roman" w:cs="Times New Roman"/>
          <w:sz w:val="24"/>
          <w:szCs w:val="24"/>
        </w:rPr>
        <w:t>.</w:t>
      </w:r>
      <w:r w:rsidRPr="00250C03">
        <w:rPr>
          <w:rFonts w:ascii="Times New Roman" w:hAnsi="Times New Roman" w:cs="Times New Roman"/>
          <w:sz w:val="24"/>
          <w:szCs w:val="24"/>
          <w:lang w:val="en-US"/>
        </w:rPr>
        <w:t> </w:t>
      </w:r>
      <w:r w:rsidR="00D04DDC" w:rsidRPr="00250C03">
        <w:rPr>
          <w:rFonts w:ascii="Times New Roman" w:hAnsi="Times New Roman" w:cs="Times New Roman"/>
          <w:sz w:val="24"/>
          <w:szCs w:val="24"/>
        </w:rPr>
        <w:t>ПОРЯДОК ОБСУЖДЕНИЯ ИНИЦИАТИВНЫХ ПРОЕКТОВ</w:t>
      </w:r>
    </w:p>
    <w:p w14:paraId="3E6275A9" w14:textId="77777777" w:rsidR="00B36701" w:rsidRPr="00250C03" w:rsidRDefault="00B36701">
      <w:pPr>
        <w:pStyle w:val="ConsPlusNormal"/>
        <w:ind w:firstLine="709"/>
        <w:jc w:val="both"/>
        <w:rPr>
          <w:rFonts w:ascii="Times New Roman" w:hAnsi="Times New Roman" w:cs="Times New Roman"/>
          <w:b/>
          <w:sz w:val="24"/>
          <w:szCs w:val="24"/>
        </w:rPr>
      </w:pPr>
    </w:p>
    <w:p w14:paraId="6248B008" w14:textId="77777777"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Инициативный проект до его внесения</w:t>
      </w:r>
      <w:r w:rsidR="002F6E70" w:rsidRPr="00250C03">
        <w:rPr>
          <w:rFonts w:ascii="Times New Roman" w:hAnsi="Times New Roman" w:cs="Times New Roman"/>
          <w:sz w:val="24"/>
          <w:szCs w:val="24"/>
        </w:rPr>
        <w:t xml:space="preserve"> в А</w:t>
      </w:r>
      <w:r w:rsidRPr="00250C03">
        <w:rPr>
          <w:rFonts w:ascii="Times New Roman" w:hAnsi="Times New Roman" w:cs="Times New Roman"/>
          <w:sz w:val="24"/>
          <w:szCs w:val="24"/>
        </w:rPr>
        <w:t>дминистрацию района подлежит рассмотрению на собрании или конференции г</w:t>
      </w:r>
      <w:r w:rsidR="00250C03">
        <w:rPr>
          <w:rFonts w:ascii="Times New Roman" w:hAnsi="Times New Roman" w:cs="Times New Roman"/>
          <w:sz w:val="24"/>
          <w:szCs w:val="24"/>
        </w:rPr>
        <w:t>раждан, в том числе на собрании</w:t>
      </w:r>
      <w:r w:rsidR="00CB171D"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F6E70"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14:paraId="1996025E" w14:textId="77777777"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14:paraId="2AE5935C" w14:textId="77777777"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от 06.10.2003, </w:t>
      </w:r>
      <w:hyperlink r:id="rId9" w:tooltip="consultantplus://offline/ref=9D7F52A56B1D098D36EB82F8AC4BCACC4B5358510DB5C9404BED8268AA37005B8E5C1A7F458E254D3B561655062B9659E6bCM4E" w:history="1">
        <w:r w:rsidRPr="00250C03">
          <w:rPr>
            <w:rStyle w:val="InternetLink"/>
            <w:rFonts w:ascii="Times New Roman" w:hAnsi="Times New Roman" w:cs="Times New Roman"/>
            <w:color w:val="auto"/>
            <w:sz w:val="24"/>
            <w:szCs w:val="24"/>
            <w:u w:val="none"/>
          </w:rPr>
          <w:t>Уставом</w:t>
        </w:r>
      </w:hyperlink>
      <w:r w:rsidRPr="00250C03">
        <w:rPr>
          <w:rFonts w:ascii="Times New Roman" w:hAnsi="Times New Roman" w:cs="Times New Roman"/>
          <w:sz w:val="24"/>
          <w:szCs w:val="24"/>
        </w:rPr>
        <w:t xml:space="preserve"> </w:t>
      </w:r>
      <w:r w:rsidR="00CB171D"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 xml:space="preserve">района, решением Совета депутатов </w:t>
      </w:r>
      <w:r w:rsidR="00CB171D" w:rsidRPr="00250C03">
        <w:rPr>
          <w:rFonts w:ascii="Times New Roman" w:hAnsi="Times New Roman" w:cs="Times New Roman"/>
          <w:sz w:val="24"/>
          <w:szCs w:val="24"/>
        </w:rPr>
        <w:t>Металлургического</w:t>
      </w:r>
      <w:r w:rsidR="00250C03">
        <w:rPr>
          <w:rFonts w:ascii="Times New Roman" w:hAnsi="Times New Roman" w:cs="Times New Roman"/>
          <w:sz w:val="24"/>
          <w:szCs w:val="24"/>
        </w:rPr>
        <w:t xml:space="preserve"> района,</w:t>
      </w:r>
      <w:r w:rsidR="00CB171D"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а в части проведения собраний и конференций по вопросам осуществления территориального общественного самоуправления решением Совета депутатов </w:t>
      </w:r>
      <w:r w:rsidR="00CB171D"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14:paraId="445307A3" w14:textId="77777777" w:rsidR="00B36701" w:rsidRPr="00250C03" w:rsidRDefault="00D04DDC">
      <w:pPr>
        <w:pStyle w:val="ConsPlusNormal"/>
        <w:tabs>
          <w:tab w:val="left" w:pos="1134"/>
        </w:tabs>
        <w:ind w:left="709"/>
        <w:jc w:val="both"/>
        <w:rPr>
          <w:rFonts w:ascii="Times New Roman" w:hAnsi="Times New Roman" w:cs="Times New Roman"/>
          <w:sz w:val="24"/>
          <w:szCs w:val="24"/>
        </w:rPr>
      </w:pPr>
      <w:r w:rsidRPr="00250C03">
        <w:rPr>
          <w:rFonts w:ascii="Times New Roman" w:hAnsi="Times New Roman" w:cs="Times New Roman"/>
          <w:sz w:val="24"/>
          <w:szCs w:val="24"/>
        </w:rPr>
        <w:t xml:space="preserve"> </w:t>
      </w:r>
    </w:p>
    <w:p w14:paraId="4058E28A" w14:textId="77777777" w:rsidR="00B36701" w:rsidRPr="00250C03" w:rsidRDefault="003501F7" w:rsidP="003501F7">
      <w:pPr>
        <w:pStyle w:val="ConsPlusTitle"/>
        <w:tabs>
          <w:tab w:val="left" w:pos="426"/>
        </w:tabs>
        <w:jc w:val="center"/>
        <w:outlineLvl w:val="1"/>
        <w:rPr>
          <w:rFonts w:ascii="Times New Roman" w:hAnsi="Times New Roman" w:cs="Times New Roman"/>
          <w:sz w:val="24"/>
          <w:szCs w:val="24"/>
        </w:rPr>
      </w:pPr>
      <w:r w:rsidRPr="00250C03">
        <w:rPr>
          <w:rFonts w:ascii="Times New Roman" w:hAnsi="Times New Roman" w:cs="Times New Roman"/>
          <w:sz w:val="24"/>
          <w:szCs w:val="24"/>
          <w:lang w:val="en-US"/>
        </w:rPr>
        <w:t>IV</w:t>
      </w:r>
      <w:r w:rsidRPr="00250C03">
        <w:rPr>
          <w:rFonts w:ascii="Times New Roman" w:hAnsi="Times New Roman" w:cs="Times New Roman"/>
          <w:sz w:val="24"/>
          <w:szCs w:val="24"/>
        </w:rPr>
        <w:t>.</w:t>
      </w:r>
      <w:r w:rsidRPr="00250C03">
        <w:rPr>
          <w:rFonts w:ascii="Times New Roman" w:hAnsi="Times New Roman" w:cs="Times New Roman"/>
          <w:sz w:val="24"/>
          <w:szCs w:val="24"/>
          <w:lang w:val="en-US"/>
        </w:rPr>
        <w:t> </w:t>
      </w:r>
      <w:r w:rsidR="00D04DDC" w:rsidRPr="00250C03">
        <w:rPr>
          <w:rFonts w:ascii="Times New Roman" w:hAnsi="Times New Roman" w:cs="Times New Roman"/>
          <w:sz w:val="24"/>
          <w:szCs w:val="24"/>
        </w:rPr>
        <w:t>ПОРЯДОК ВНЕСЕНИЯ ИНИЦИАТИВНЫХ ПРОЕКТОВ</w:t>
      </w:r>
    </w:p>
    <w:p w14:paraId="2CF7984F" w14:textId="77777777" w:rsidR="00B36701" w:rsidRPr="00250C03" w:rsidRDefault="00B36701">
      <w:pPr>
        <w:pStyle w:val="ConsPlusNormal"/>
        <w:ind w:firstLine="709"/>
        <w:jc w:val="both"/>
        <w:rPr>
          <w:rFonts w:ascii="Times New Roman" w:hAnsi="Times New Roman" w:cs="Times New Roman"/>
          <w:b/>
          <w:sz w:val="24"/>
          <w:szCs w:val="24"/>
        </w:rPr>
      </w:pPr>
    </w:p>
    <w:p w14:paraId="319ACFD0" w14:textId="77777777" w:rsidR="00B36701" w:rsidRPr="00250C03" w:rsidRDefault="00D04DDC">
      <w:pPr>
        <w:pStyle w:val="ConsPlusNormal"/>
        <w:numPr>
          <w:ilvl w:val="0"/>
          <w:numId w:val="4"/>
        </w:numPr>
        <w:tabs>
          <w:tab w:val="left" w:pos="1134"/>
        </w:tabs>
        <w:ind w:left="0" w:firstLine="709"/>
        <w:jc w:val="both"/>
        <w:rPr>
          <w:sz w:val="24"/>
          <w:szCs w:val="24"/>
        </w:rPr>
      </w:pPr>
      <w:bookmarkStart w:id="1" w:name="P79"/>
      <w:bookmarkEnd w:id="1"/>
      <w:r w:rsidRPr="00250C03">
        <w:rPr>
          <w:rFonts w:ascii="Times New Roman" w:hAnsi="Times New Roman" w:cs="Times New Roman"/>
          <w:sz w:val="24"/>
          <w:szCs w:val="24"/>
        </w:rPr>
        <w:t xml:space="preserve">Инициативные проекты вносятся в </w:t>
      </w:r>
      <w:r w:rsidR="00CB171D" w:rsidRPr="00250C03">
        <w:rPr>
          <w:rFonts w:ascii="Times New Roman" w:hAnsi="Times New Roman" w:cs="Times New Roman"/>
          <w:sz w:val="24"/>
          <w:szCs w:val="24"/>
        </w:rPr>
        <w:t>А</w:t>
      </w:r>
      <w:r w:rsidRPr="00250C03">
        <w:rPr>
          <w:rFonts w:ascii="Times New Roman" w:hAnsi="Times New Roman" w:cs="Times New Roman"/>
          <w:sz w:val="24"/>
          <w:szCs w:val="24"/>
        </w:rPr>
        <w:t xml:space="preserve">дминистрацию района. Период (периоды) внесения инициативных проектов устанавливается (устанавливаются) ежегодно правовым актом </w:t>
      </w:r>
      <w:r w:rsidR="00CB171D"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дминистрации района.</w:t>
      </w:r>
    </w:p>
    <w:p w14:paraId="1B23327C" w14:textId="77777777" w:rsidR="00CC1F2D" w:rsidRPr="00250C03" w:rsidRDefault="00D04DDC" w:rsidP="00CC1F2D">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Внесение инициативного проекта осуществляется инициатор</w:t>
      </w:r>
      <w:r w:rsidR="00CB171D" w:rsidRPr="00250C03">
        <w:rPr>
          <w:rFonts w:ascii="Times New Roman" w:hAnsi="Times New Roman" w:cs="Times New Roman"/>
          <w:sz w:val="24"/>
          <w:szCs w:val="24"/>
        </w:rPr>
        <w:t>ом проекта путем направления в А</w:t>
      </w:r>
      <w:r w:rsidRPr="00250C03">
        <w:rPr>
          <w:rFonts w:ascii="Times New Roman" w:hAnsi="Times New Roman" w:cs="Times New Roman"/>
          <w:sz w:val="24"/>
          <w:szCs w:val="24"/>
        </w:rPr>
        <w:t>дминистрац</w:t>
      </w:r>
      <w:r w:rsidR="00CB171D" w:rsidRPr="00250C03">
        <w:rPr>
          <w:rFonts w:ascii="Times New Roman" w:hAnsi="Times New Roman" w:cs="Times New Roman"/>
          <w:sz w:val="24"/>
          <w:szCs w:val="24"/>
        </w:rPr>
        <w:t>ию района письма на имя Г</w:t>
      </w:r>
      <w:r w:rsidRPr="00250C03">
        <w:rPr>
          <w:rFonts w:ascii="Times New Roman" w:hAnsi="Times New Roman" w:cs="Times New Roman"/>
          <w:sz w:val="24"/>
          <w:szCs w:val="24"/>
        </w:rPr>
        <w:t xml:space="preserve">лавы </w:t>
      </w:r>
      <w:r w:rsidR="00CB171D"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 xml:space="preserve">района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с приложением инициативного проекта, документов и материалов, входящих в состав проекта.</w:t>
      </w:r>
    </w:p>
    <w:p w14:paraId="3054834F" w14:textId="77777777" w:rsidR="00B36701" w:rsidRPr="00250C03" w:rsidRDefault="00D04DDC" w:rsidP="00CC1F2D">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При внесении инициативного проекта в </w:t>
      </w:r>
      <w:r w:rsidR="00CB171D"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дминистрацию района к проекту прилагаются следующие документы и материалы:</w:t>
      </w:r>
    </w:p>
    <w:p w14:paraId="353E3362"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 правовой акт Администрации города Челябинска об определении части территории </w:t>
      </w:r>
      <w:r w:rsidR="00CB171D"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на которой планируется реализовать инициативный проект;</w:t>
      </w:r>
    </w:p>
    <w:p w14:paraId="2E460D98"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2) протокол собрания или конференции граждан, в том числе собрания или конференции гра</w:t>
      </w:r>
      <w:r w:rsidR="00BF5D22">
        <w:rPr>
          <w:rFonts w:ascii="Times New Roman" w:hAnsi="Times New Roman" w:cs="Times New Roman"/>
          <w:sz w:val="24"/>
          <w:szCs w:val="24"/>
        </w:rPr>
        <w:t>ждан по вопросам осуществления территориально</w:t>
      </w:r>
      <w:r w:rsidR="002814BE">
        <w:rPr>
          <w:rFonts w:ascii="Times New Roman" w:hAnsi="Times New Roman" w:cs="Times New Roman"/>
          <w:sz w:val="24"/>
          <w:szCs w:val="24"/>
        </w:rPr>
        <w:t>го</w:t>
      </w:r>
      <w:r w:rsidR="00BF5D22">
        <w:rPr>
          <w:rFonts w:ascii="Times New Roman" w:hAnsi="Times New Roman" w:cs="Times New Roman"/>
          <w:sz w:val="24"/>
          <w:szCs w:val="24"/>
        </w:rPr>
        <w:t xml:space="preserve"> общественного самоуправления (далее – ТОС)</w:t>
      </w:r>
      <w:r w:rsidRPr="00250C03">
        <w:rPr>
          <w:rFonts w:ascii="Times New Roman" w:hAnsi="Times New Roman" w:cs="Times New Roman"/>
          <w:sz w:val="24"/>
          <w:szCs w:val="24"/>
        </w:rPr>
        <w:t>, видеозапись собрания или конференции граждан, в том числе с</w:t>
      </w:r>
      <w:r w:rsidR="00250C03">
        <w:rPr>
          <w:rFonts w:ascii="Times New Roman" w:hAnsi="Times New Roman" w:cs="Times New Roman"/>
          <w:sz w:val="24"/>
          <w:szCs w:val="24"/>
        </w:rPr>
        <w:t>обрания или конференции граждан</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по вопросам осуществления ТОС (при наличии);</w:t>
      </w:r>
    </w:p>
    <w:p w14:paraId="508455A3"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3) документы, подтверждающие право инициат</w:t>
      </w:r>
      <w:r w:rsidR="00250C03">
        <w:rPr>
          <w:rFonts w:ascii="Times New Roman" w:hAnsi="Times New Roman" w:cs="Times New Roman"/>
          <w:sz w:val="24"/>
          <w:szCs w:val="24"/>
        </w:rPr>
        <w:t>ора проекта выступить</w:t>
      </w:r>
      <w:r w:rsidRPr="00250C03">
        <w:rPr>
          <w:rFonts w:ascii="Times New Roman" w:hAnsi="Times New Roman" w:cs="Times New Roman"/>
          <w:sz w:val="24"/>
          <w:szCs w:val="24"/>
        </w:rPr>
        <w:t xml:space="preserve"> с инициативой о внесении пр</w:t>
      </w:r>
      <w:r w:rsidR="006E0B41">
        <w:rPr>
          <w:rFonts w:ascii="Times New Roman" w:hAnsi="Times New Roman" w:cs="Times New Roman"/>
          <w:sz w:val="24"/>
          <w:szCs w:val="24"/>
        </w:rPr>
        <w:t>оекта в соответствии с пунктом 4</w:t>
      </w:r>
      <w:r w:rsidRPr="00250C03">
        <w:rPr>
          <w:rFonts w:ascii="Times New Roman" w:hAnsi="Times New Roman" w:cs="Times New Roman"/>
          <w:sz w:val="24"/>
          <w:szCs w:val="24"/>
        </w:rPr>
        <w:t xml:space="preserve"> Положения;</w:t>
      </w:r>
    </w:p>
    <w:p w14:paraId="7FD62ABF"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4) документы, подтверждающие полномочия представителя инициатора проекта, оформленные в порядке, установленном законодательством Российской Ф</w:t>
      </w:r>
      <w:r w:rsidR="00DB7AB9" w:rsidRPr="00250C03">
        <w:rPr>
          <w:rFonts w:ascii="Times New Roman" w:hAnsi="Times New Roman" w:cs="Times New Roman"/>
          <w:sz w:val="24"/>
          <w:szCs w:val="24"/>
        </w:rPr>
        <w:t>едерации (в случае обращения в А</w:t>
      </w:r>
      <w:r w:rsidRPr="00250C03">
        <w:rPr>
          <w:rFonts w:ascii="Times New Roman" w:hAnsi="Times New Roman" w:cs="Times New Roman"/>
          <w:sz w:val="24"/>
          <w:szCs w:val="24"/>
        </w:rPr>
        <w:t>дминистрацию района представителя инициатора);</w:t>
      </w:r>
    </w:p>
    <w:p w14:paraId="5632EE1A"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5) расчет и обоснование предполагаемых расходов на реализацию инициативного проекта;</w:t>
      </w:r>
    </w:p>
    <w:p w14:paraId="7AE53A14"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6) 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lastRenderedPageBreak/>
        <w:t xml:space="preserve">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о планируемом финансовом, имущественном и (или) трудовом участии заинтересованных лиц в реализации данного проекта </w:t>
      </w:r>
      <w:r w:rsidR="00BF5D22">
        <w:rPr>
          <w:rFonts w:ascii="Times New Roman" w:hAnsi="Times New Roman" w:cs="Times New Roman"/>
          <w:sz w:val="24"/>
          <w:szCs w:val="24"/>
        </w:rPr>
        <w:t>в соответствии со статье</w:t>
      </w:r>
      <w:r w:rsidRPr="00250C03">
        <w:rPr>
          <w:rFonts w:ascii="Times New Roman" w:hAnsi="Times New Roman" w:cs="Times New Roman"/>
          <w:sz w:val="24"/>
          <w:szCs w:val="24"/>
        </w:rPr>
        <w:t xml:space="preserve">й 56.1 Федерального закона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 № 131-ФЗ от 06.10.2003);</w:t>
      </w:r>
    </w:p>
    <w:p w14:paraId="46F1FAEA"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7) презентационные материалы к инициативному </w:t>
      </w:r>
      <w:r w:rsidR="000E2BBF" w:rsidRPr="00250C03">
        <w:rPr>
          <w:rFonts w:ascii="Times New Roman" w:hAnsi="Times New Roman" w:cs="Times New Roman"/>
          <w:sz w:val="24"/>
          <w:szCs w:val="24"/>
        </w:rPr>
        <w:t>проекту</w:t>
      </w:r>
      <w:r w:rsidR="00CB171D" w:rsidRPr="00250C03">
        <w:rPr>
          <w:rFonts w:ascii="Times New Roman" w:hAnsi="Times New Roman" w:cs="Times New Roman"/>
          <w:sz w:val="24"/>
          <w:szCs w:val="24"/>
        </w:rPr>
        <w:t xml:space="preserve"> </w:t>
      </w:r>
      <w:r w:rsidRPr="00250C03">
        <w:rPr>
          <w:rFonts w:ascii="Times New Roman" w:hAnsi="Times New Roman" w:cs="Times New Roman"/>
          <w:sz w:val="24"/>
          <w:szCs w:val="24"/>
        </w:rPr>
        <w:t>(с использованием средств визуализации инициативного проекта), дополнительные материалы (чертежи, макеты, графические материалы, фотографии и другие) при наличии;</w:t>
      </w:r>
    </w:p>
    <w:p w14:paraId="4C33C158" w14:textId="77777777" w:rsidR="00B36701" w:rsidRPr="00250C03" w:rsidRDefault="00D04DDC"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8) документы и (или) копии документов, иные материалы, подтверждающие продвижение инициативного проекта среди граждан с использованием одного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или нескольких информационных каналов (при наличии);</w:t>
      </w:r>
    </w:p>
    <w:p w14:paraId="788D1ABE" w14:textId="77777777" w:rsidR="00B36701" w:rsidRPr="00250C03" w:rsidRDefault="00D04DDC"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9) 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обработку персональных данных представляют все участники инициативной группы) (приложение 1 к Положению). </w:t>
      </w:r>
    </w:p>
    <w:p w14:paraId="5847D9B1" w14:textId="77777777" w:rsidR="00CC1F2D" w:rsidRPr="00250C03" w:rsidRDefault="00D04DDC"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Документы и материалы, перечисленные в настоящем пункте, представляются инициатором проекта</w:t>
      </w:r>
      <w:r w:rsidR="008D56D7" w:rsidRPr="00250C03">
        <w:rPr>
          <w:rFonts w:ascii="Times New Roman" w:hAnsi="Times New Roman" w:cs="Times New Roman"/>
          <w:sz w:val="24"/>
          <w:szCs w:val="24"/>
        </w:rPr>
        <w:t xml:space="preserve"> (представителем инициатора) в А</w:t>
      </w:r>
      <w:r w:rsidRPr="00250C03">
        <w:rPr>
          <w:rFonts w:ascii="Times New Roman" w:hAnsi="Times New Roman" w:cs="Times New Roman"/>
          <w:sz w:val="24"/>
          <w:szCs w:val="24"/>
        </w:rPr>
        <w:t xml:space="preserve">дминистрацию района </w:t>
      </w:r>
      <w:r w:rsidR="001B5332" w:rsidRPr="00250C03">
        <w:rPr>
          <w:rFonts w:ascii="Times New Roman" w:hAnsi="Times New Roman" w:cs="Times New Roman"/>
          <w:sz w:val="24"/>
          <w:szCs w:val="24"/>
        </w:rPr>
        <w:t xml:space="preserve">                      </w:t>
      </w:r>
      <w:r w:rsidRPr="00250C03">
        <w:rPr>
          <w:rFonts w:ascii="Times New Roman" w:hAnsi="Times New Roman" w:cs="Times New Roman"/>
          <w:sz w:val="24"/>
          <w:szCs w:val="24"/>
        </w:rPr>
        <w:t>на бумажном носителе или usb-флеш-накопителе, а также направляю</w:t>
      </w:r>
      <w:r w:rsidR="008D56D7" w:rsidRPr="00250C03">
        <w:rPr>
          <w:rFonts w:ascii="Times New Roman" w:hAnsi="Times New Roman" w:cs="Times New Roman"/>
          <w:sz w:val="24"/>
          <w:szCs w:val="24"/>
        </w:rPr>
        <w:t>тся на адрес электронной почты А</w:t>
      </w:r>
      <w:r w:rsidRPr="00250C03">
        <w:rPr>
          <w:rFonts w:ascii="Times New Roman" w:hAnsi="Times New Roman" w:cs="Times New Roman"/>
          <w:sz w:val="24"/>
          <w:szCs w:val="24"/>
        </w:rPr>
        <w:t>дминистрации района, информация о котором ра</w:t>
      </w:r>
      <w:r w:rsidR="001B5332" w:rsidRPr="00250C03">
        <w:rPr>
          <w:rFonts w:ascii="Times New Roman" w:hAnsi="Times New Roman" w:cs="Times New Roman"/>
          <w:sz w:val="24"/>
          <w:szCs w:val="24"/>
        </w:rPr>
        <w:t>змещается</w:t>
      </w:r>
      <w:r w:rsidR="000E2BBF" w:rsidRP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t xml:space="preserve"> на официальном сайте А</w:t>
      </w:r>
      <w:r w:rsidR="001B5332" w:rsidRPr="00250C03">
        <w:rPr>
          <w:rFonts w:ascii="Times New Roman" w:hAnsi="Times New Roman" w:cs="Times New Roman"/>
          <w:sz w:val="24"/>
          <w:szCs w:val="24"/>
        </w:rPr>
        <w:t xml:space="preserve">дминистрации района </w:t>
      </w:r>
      <w:r w:rsidRPr="00250C03">
        <w:rPr>
          <w:rFonts w:ascii="Times New Roman" w:hAnsi="Times New Roman" w:cs="Times New Roman"/>
          <w:sz w:val="24"/>
          <w:szCs w:val="24"/>
        </w:rPr>
        <w:t>в информационно-телекоммуникационной сети «Интернет».</w:t>
      </w:r>
    </w:p>
    <w:p w14:paraId="57774014" w14:textId="77777777" w:rsidR="000E2BBF" w:rsidRPr="00250C03" w:rsidRDefault="00D04DDC" w:rsidP="000E2BBF">
      <w:pPr>
        <w:pStyle w:val="ConsPlusNormal"/>
        <w:tabs>
          <w:tab w:val="left" w:pos="1134"/>
        </w:tabs>
        <w:ind w:firstLine="709"/>
        <w:jc w:val="both"/>
        <w:rPr>
          <w:sz w:val="24"/>
          <w:szCs w:val="24"/>
        </w:rPr>
      </w:pPr>
      <w:r w:rsidRPr="00250C03">
        <w:rPr>
          <w:rFonts w:ascii="Times New Roman" w:hAnsi="Times New Roman" w:cs="Times New Roman"/>
          <w:sz w:val="24"/>
          <w:szCs w:val="24"/>
        </w:rPr>
        <w:t>Информация о вн</w:t>
      </w:r>
      <w:r w:rsidR="008D56D7" w:rsidRPr="00250C03">
        <w:rPr>
          <w:rFonts w:ascii="Times New Roman" w:hAnsi="Times New Roman" w:cs="Times New Roman"/>
          <w:sz w:val="24"/>
          <w:szCs w:val="24"/>
        </w:rPr>
        <w:t>есении инициативного проекта в А</w:t>
      </w:r>
      <w:r w:rsidRPr="00250C03">
        <w:rPr>
          <w:rFonts w:ascii="Times New Roman" w:hAnsi="Times New Roman" w:cs="Times New Roman"/>
          <w:sz w:val="24"/>
          <w:szCs w:val="24"/>
        </w:rPr>
        <w:t xml:space="preserve">дминистрацию района подлежит опубликованию (обнародованию) и размещению на официальном сайте </w:t>
      </w:r>
      <w:r w:rsidR="008D56D7"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дминистрации района в информационно-телекоммуникационной сети «Интернет» в течение трех рабочих дней со дня внесения инициативного проекта</w:t>
      </w:r>
      <w:r w:rsidR="008D56D7" w:rsidRPr="00250C03">
        <w:rPr>
          <w:rFonts w:ascii="Times New Roman" w:hAnsi="Times New Roman" w:cs="Times New Roman"/>
          <w:sz w:val="24"/>
          <w:szCs w:val="24"/>
        </w:rPr>
        <w:t xml:space="preserve"> в А</w:t>
      </w:r>
      <w:r w:rsidRPr="00250C03">
        <w:rPr>
          <w:rFonts w:ascii="Times New Roman" w:hAnsi="Times New Roman" w:cs="Times New Roman"/>
          <w:sz w:val="24"/>
          <w:szCs w:val="24"/>
        </w:rPr>
        <w:t>дминистрацию района и должна содержа</w:t>
      </w:r>
      <w:r w:rsidR="00250C03">
        <w:rPr>
          <w:rFonts w:ascii="Times New Roman" w:hAnsi="Times New Roman" w:cs="Times New Roman"/>
          <w:sz w:val="24"/>
          <w:szCs w:val="24"/>
        </w:rPr>
        <w:t>ть сведения, указанные в пункте</w:t>
      </w:r>
      <w:r w:rsidR="001B5332" w:rsidRPr="00250C03">
        <w:rPr>
          <w:rFonts w:ascii="Times New Roman" w:hAnsi="Times New Roman" w:cs="Times New Roman"/>
          <w:sz w:val="24"/>
          <w:szCs w:val="24"/>
        </w:rPr>
        <w:t xml:space="preserve"> </w:t>
      </w:r>
      <w:r w:rsidR="006E0B41">
        <w:rPr>
          <w:rFonts w:ascii="Times New Roman" w:hAnsi="Times New Roman" w:cs="Times New Roman"/>
          <w:sz w:val="24"/>
          <w:szCs w:val="24"/>
        </w:rPr>
        <w:t>8</w:t>
      </w:r>
      <w:r w:rsidRPr="00250C03">
        <w:rPr>
          <w:rFonts w:ascii="Times New Roman" w:hAnsi="Times New Roman" w:cs="Times New Roman"/>
          <w:sz w:val="24"/>
          <w:szCs w:val="24"/>
        </w:rPr>
        <w:t xml:space="preserve"> Положения, а также сведения об инициаторах проекта.</w:t>
      </w:r>
    </w:p>
    <w:p w14:paraId="14E224DF" w14:textId="77777777" w:rsidR="00B36701" w:rsidRPr="00250C03" w:rsidRDefault="00D04DDC" w:rsidP="000E2BBF">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Одновременно граждане информируются о возможности представления </w:t>
      </w:r>
      <w:r w:rsid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t>в А</w:t>
      </w:r>
      <w:r w:rsidRPr="00250C03">
        <w:rPr>
          <w:rFonts w:ascii="Times New Roman" w:hAnsi="Times New Roman" w:cs="Times New Roman"/>
          <w:sz w:val="24"/>
          <w:szCs w:val="24"/>
        </w:rPr>
        <w:t xml:space="preserve">дминистрацию района своих замечаний и предложений по инициативному проекту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с указанием срока их представления, который не может составлять менее пяти рабочих дней.</w:t>
      </w:r>
    </w:p>
    <w:p w14:paraId="42AD3E2D"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Свои замечания и предложения вправе направлять жители </w:t>
      </w:r>
      <w:r w:rsidR="008D56D7"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района, достигшие шестнадцатилетнего возраста.</w:t>
      </w:r>
    </w:p>
    <w:p w14:paraId="0B3722E9" w14:textId="77777777" w:rsidR="003501F7" w:rsidRPr="00250C03" w:rsidRDefault="003501F7" w:rsidP="003501F7">
      <w:pPr>
        <w:pStyle w:val="ConsPlusTitle"/>
        <w:tabs>
          <w:tab w:val="left" w:pos="426"/>
        </w:tabs>
        <w:ind w:left="360"/>
        <w:jc w:val="center"/>
        <w:outlineLvl w:val="1"/>
        <w:rPr>
          <w:rFonts w:ascii="Times New Roman" w:hAnsi="Times New Roman" w:cs="Times New Roman"/>
          <w:b w:val="0"/>
          <w:sz w:val="24"/>
          <w:szCs w:val="24"/>
        </w:rPr>
      </w:pPr>
    </w:p>
    <w:p w14:paraId="5D4300F6" w14:textId="77777777" w:rsidR="00B36701" w:rsidRPr="004971F7" w:rsidRDefault="003501F7" w:rsidP="00E86841">
      <w:pPr>
        <w:pStyle w:val="ConsPlusTitle"/>
        <w:tabs>
          <w:tab w:val="left" w:pos="426"/>
        </w:tabs>
        <w:ind w:left="360"/>
        <w:jc w:val="center"/>
        <w:outlineLvl w:val="1"/>
        <w:rPr>
          <w:rFonts w:ascii="Times New Roman" w:hAnsi="Times New Roman" w:cs="Times New Roman"/>
          <w:sz w:val="24"/>
          <w:szCs w:val="24"/>
        </w:rPr>
      </w:pPr>
      <w:r w:rsidRPr="004971F7">
        <w:rPr>
          <w:rFonts w:ascii="Times New Roman" w:hAnsi="Times New Roman" w:cs="Times New Roman"/>
          <w:sz w:val="24"/>
          <w:szCs w:val="24"/>
          <w:lang w:val="en-US"/>
        </w:rPr>
        <w:t>V</w:t>
      </w:r>
      <w:r w:rsidRPr="004971F7">
        <w:rPr>
          <w:rFonts w:ascii="Times New Roman" w:hAnsi="Times New Roman" w:cs="Times New Roman"/>
          <w:sz w:val="24"/>
          <w:szCs w:val="24"/>
        </w:rPr>
        <w:t>.</w:t>
      </w:r>
      <w:r w:rsidRPr="004971F7">
        <w:rPr>
          <w:rFonts w:ascii="Times New Roman" w:hAnsi="Times New Roman" w:cs="Times New Roman"/>
          <w:sz w:val="24"/>
          <w:szCs w:val="24"/>
          <w:lang w:val="en-US"/>
        </w:rPr>
        <w:t> </w:t>
      </w:r>
      <w:r w:rsidR="00D04DDC" w:rsidRPr="004971F7">
        <w:rPr>
          <w:rFonts w:ascii="Times New Roman" w:hAnsi="Times New Roman" w:cs="Times New Roman"/>
          <w:sz w:val="24"/>
          <w:szCs w:val="24"/>
        </w:rPr>
        <w:t>ПОРЯДОК РАССМОТРЕНИЯ ИНИЦИАТИВНЫХ ПРОЕКТОВ</w:t>
      </w:r>
    </w:p>
    <w:p w14:paraId="6E88BFAC" w14:textId="77777777" w:rsidR="00E86841" w:rsidRPr="00250C03" w:rsidRDefault="00E86841" w:rsidP="00E86841">
      <w:pPr>
        <w:pStyle w:val="ConsPlusTitle"/>
        <w:tabs>
          <w:tab w:val="left" w:pos="426"/>
        </w:tabs>
        <w:ind w:left="360"/>
        <w:jc w:val="center"/>
        <w:outlineLvl w:val="1"/>
        <w:rPr>
          <w:rFonts w:ascii="Times New Roman" w:hAnsi="Times New Roman" w:cs="Times New Roman"/>
          <w:b w:val="0"/>
          <w:sz w:val="24"/>
          <w:szCs w:val="24"/>
        </w:rPr>
      </w:pPr>
    </w:p>
    <w:p w14:paraId="0F2E0F51" w14:textId="77777777"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15. </w:t>
      </w:r>
      <w:r w:rsidR="00D04DDC" w:rsidRPr="00250C03">
        <w:rPr>
          <w:rFonts w:ascii="Times New Roman" w:hAnsi="Times New Roman" w:cs="Times New Roman"/>
          <w:sz w:val="24"/>
          <w:szCs w:val="24"/>
        </w:rPr>
        <w:t>Инициативный проект подлеж</w:t>
      </w:r>
      <w:r w:rsidR="008D56D7" w:rsidRPr="00250C03">
        <w:rPr>
          <w:rFonts w:ascii="Times New Roman" w:hAnsi="Times New Roman" w:cs="Times New Roman"/>
          <w:sz w:val="24"/>
          <w:szCs w:val="24"/>
        </w:rPr>
        <w:t>ит обязательному рассмотрению  А</w:t>
      </w:r>
      <w:r w:rsidR="00D04DDC" w:rsidRPr="00250C03">
        <w:rPr>
          <w:rFonts w:ascii="Times New Roman" w:hAnsi="Times New Roman" w:cs="Times New Roman"/>
          <w:sz w:val="24"/>
          <w:szCs w:val="24"/>
        </w:rPr>
        <w:t xml:space="preserve">дминистрацией района в течение </w:t>
      </w:r>
      <w:r w:rsidR="008D56D7" w:rsidRPr="00250C03">
        <w:rPr>
          <w:rFonts w:ascii="Times New Roman" w:hAnsi="Times New Roman" w:cs="Times New Roman"/>
          <w:sz w:val="24"/>
          <w:szCs w:val="24"/>
        </w:rPr>
        <w:t>45</w:t>
      </w:r>
      <w:r w:rsidR="00D04DDC" w:rsidRPr="00250C03">
        <w:rPr>
          <w:rFonts w:ascii="Times New Roman" w:hAnsi="Times New Roman" w:cs="Times New Roman"/>
          <w:sz w:val="24"/>
          <w:szCs w:val="24"/>
        </w:rPr>
        <w:t xml:space="preserve"> дней </w:t>
      </w:r>
      <w:r w:rsidR="008D56D7" w:rsidRPr="00250C03">
        <w:rPr>
          <w:rFonts w:ascii="Times New Roman" w:hAnsi="Times New Roman" w:cs="Times New Roman"/>
          <w:sz w:val="24"/>
          <w:szCs w:val="24"/>
        </w:rPr>
        <w:t>по</w:t>
      </w:r>
      <w:r w:rsidR="00250C03">
        <w:rPr>
          <w:rFonts w:ascii="Times New Roman" w:hAnsi="Times New Roman" w:cs="Times New Roman"/>
          <w:sz w:val="24"/>
          <w:szCs w:val="24"/>
        </w:rPr>
        <w:t>сле окончания срока (в период</w:t>
      </w:r>
      <w:r w:rsidR="008D56D7" w:rsidRPr="00250C03">
        <w:rPr>
          <w:rFonts w:ascii="Times New Roman" w:hAnsi="Times New Roman" w:cs="Times New Roman"/>
          <w:sz w:val="24"/>
          <w:szCs w:val="24"/>
        </w:rPr>
        <w:t xml:space="preserve"> с 17 октября по 15 ноября) </w:t>
      </w:r>
      <w:r w:rsidR="00D04DDC" w:rsidRPr="00250C03">
        <w:rPr>
          <w:rFonts w:ascii="Times New Roman" w:hAnsi="Times New Roman" w:cs="Times New Roman"/>
          <w:sz w:val="24"/>
          <w:szCs w:val="24"/>
        </w:rPr>
        <w:t xml:space="preserve">со дня его внесения с учетом проведения конкурсного отбора в случаях, предусмотренных пунктом 19 Положения.  </w:t>
      </w:r>
    </w:p>
    <w:p w14:paraId="750E4434" w14:textId="77777777"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16.</w:t>
      </w:r>
      <w:r w:rsidRPr="00250C03">
        <w:rPr>
          <w:sz w:val="24"/>
          <w:szCs w:val="24"/>
        </w:rPr>
        <w:t xml:space="preserve"> </w:t>
      </w:r>
      <w:r w:rsidR="00D04DDC" w:rsidRPr="00250C03">
        <w:rPr>
          <w:rFonts w:ascii="Times New Roman" w:hAnsi="Times New Roman" w:cs="Times New Roman"/>
          <w:sz w:val="24"/>
          <w:szCs w:val="24"/>
        </w:rPr>
        <w:t>Рассмотрение инициативного проекта о</w:t>
      </w:r>
      <w:r w:rsidR="008D56D7" w:rsidRPr="00250C03">
        <w:rPr>
          <w:rFonts w:ascii="Times New Roman" w:hAnsi="Times New Roman" w:cs="Times New Roman"/>
          <w:sz w:val="24"/>
          <w:szCs w:val="24"/>
        </w:rPr>
        <w:t>существляется рабочей группой  А</w:t>
      </w:r>
      <w:r w:rsidR="00D04DDC" w:rsidRPr="00250C03">
        <w:rPr>
          <w:rFonts w:ascii="Times New Roman" w:hAnsi="Times New Roman" w:cs="Times New Roman"/>
          <w:sz w:val="24"/>
          <w:szCs w:val="24"/>
        </w:rPr>
        <w:t>дминистрации района, в сос</w:t>
      </w:r>
      <w:r w:rsidR="008D56D7" w:rsidRPr="00250C03">
        <w:rPr>
          <w:rFonts w:ascii="Times New Roman" w:hAnsi="Times New Roman" w:cs="Times New Roman"/>
          <w:sz w:val="24"/>
          <w:szCs w:val="24"/>
        </w:rPr>
        <w:t>тав которой входят заместитель Г</w:t>
      </w:r>
      <w:r w:rsidR="00D04DDC" w:rsidRPr="00250C03">
        <w:rPr>
          <w:rFonts w:ascii="Times New Roman" w:hAnsi="Times New Roman" w:cs="Times New Roman"/>
          <w:sz w:val="24"/>
          <w:szCs w:val="24"/>
        </w:rPr>
        <w:t xml:space="preserve">лавы </w:t>
      </w:r>
      <w:r w:rsidR="008D56D7" w:rsidRPr="00250C03">
        <w:rPr>
          <w:rFonts w:ascii="Times New Roman" w:hAnsi="Times New Roman" w:cs="Times New Roman"/>
          <w:sz w:val="24"/>
          <w:szCs w:val="24"/>
        </w:rPr>
        <w:t>Металлургического</w:t>
      </w:r>
      <w:r w:rsidR="00D04DDC" w:rsidRPr="00250C03">
        <w:rPr>
          <w:rFonts w:ascii="Times New Roman" w:hAnsi="Times New Roman" w:cs="Times New Roman"/>
          <w:sz w:val="24"/>
          <w:szCs w:val="24"/>
        </w:rPr>
        <w:t xml:space="preserve"> района, </w:t>
      </w:r>
      <w:bookmarkStart w:id="2" w:name="_Hlk59624250"/>
      <w:r w:rsidR="00D04DDC" w:rsidRPr="00250C03">
        <w:rPr>
          <w:rFonts w:ascii="Times New Roman" w:hAnsi="Times New Roman" w:cs="Times New Roman"/>
          <w:sz w:val="24"/>
          <w:szCs w:val="24"/>
        </w:rPr>
        <w:t>курирующий направление деятельности, которому соответствует внесенный инициативный проект</w:t>
      </w:r>
      <w:bookmarkEnd w:id="2"/>
      <w:r w:rsidR="00D04DDC" w:rsidRPr="00250C03">
        <w:rPr>
          <w:rFonts w:ascii="Times New Roman" w:hAnsi="Times New Roman" w:cs="Times New Roman"/>
          <w:sz w:val="24"/>
          <w:szCs w:val="24"/>
        </w:rPr>
        <w:t>, сотрудни</w:t>
      </w:r>
      <w:r w:rsidR="006E0B41">
        <w:rPr>
          <w:rFonts w:ascii="Times New Roman" w:hAnsi="Times New Roman" w:cs="Times New Roman"/>
          <w:sz w:val="24"/>
          <w:szCs w:val="24"/>
        </w:rPr>
        <w:t>ки структурного подразделения А</w:t>
      </w:r>
      <w:r w:rsidR="00D04DDC" w:rsidRPr="00250C03">
        <w:rPr>
          <w:rFonts w:ascii="Times New Roman" w:hAnsi="Times New Roman" w:cs="Times New Roman"/>
          <w:sz w:val="24"/>
          <w:szCs w:val="24"/>
        </w:rPr>
        <w:t xml:space="preserve">дминистрации района </w:t>
      </w:r>
      <w:r w:rsidR="00250C03">
        <w:rPr>
          <w:rFonts w:ascii="Times New Roman" w:hAnsi="Times New Roman" w:cs="Times New Roman"/>
          <w:sz w:val="24"/>
          <w:szCs w:val="24"/>
        </w:rPr>
        <w:t xml:space="preserve">                  </w:t>
      </w:r>
      <w:r w:rsidR="00D04DDC" w:rsidRPr="00250C03">
        <w:rPr>
          <w:rFonts w:ascii="Times New Roman" w:hAnsi="Times New Roman" w:cs="Times New Roman"/>
          <w:sz w:val="24"/>
          <w:szCs w:val="24"/>
        </w:rPr>
        <w:t xml:space="preserve">по направлению </w:t>
      </w:r>
      <w:r w:rsidR="006E0B41">
        <w:rPr>
          <w:rFonts w:ascii="Times New Roman" w:hAnsi="Times New Roman" w:cs="Times New Roman"/>
          <w:sz w:val="24"/>
          <w:szCs w:val="24"/>
        </w:rPr>
        <w:t>деятельности,</w:t>
      </w:r>
      <w:r w:rsidR="003611FE">
        <w:rPr>
          <w:rFonts w:ascii="Times New Roman" w:hAnsi="Times New Roman" w:cs="Times New Roman"/>
          <w:sz w:val="24"/>
          <w:szCs w:val="24"/>
        </w:rPr>
        <w:t xml:space="preserve"> отдела</w:t>
      </w:r>
      <w:r w:rsidR="006E0B41">
        <w:rPr>
          <w:rFonts w:ascii="Times New Roman" w:hAnsi="Times New Roman" w:cs="Times New Roman"/>
          <w:sz w:val="24"/>
          <w:szCs w:val="24"/>
        </w:rPr>
        <w:t xml:space="preserve"> правового и кадрового </w:t>
      </w:r>
      <w:r w:rsidR="006E0B41" w:rsidRPr="006E0B41">
        <w:rPr>
          <w:rFonts w:ascii="Times New Roman" w:hAnsi="Times New Roman" w:cs="Times New Roman"/>
          <w:sz w:val="24"/>
          <w:szCs w:val="24"/>
        </w:rPr>
        <w:t>обеспечения</w:t>
      </w:r>
      <w:r w:rsidR="00D04DDC" w:rsidRPr="00250C03">
        <w:rPr>
          <w:rFonts w:ascii="Times New Roman" w:hAnsi="Times New Roman" w:cs="Times New Roman"/>
          <w:sz w:val="24"/>
          <w:szCs w:val="24"/>
        </w:rPr>
        <w:t xml:space="preserve">, отдела </w:t>
      </w:r>
      <w:r w:rsidR="003611FE" w:rsidRPr="003611FE">
        <w:rPr>
          <w:rFonts w:ascii="Times New Roman" w:hAnsi="Times New Roman" w:cs="Times New Roman"/>
          <w:sz w:val="24"/>
          <w:szCs w:val="24"/>
        </w:rPr>
        <w:t>экономики и обеспечения закупок для муниципальных нужд</w:t>
      </w:r>
      <w:r w:rsidR="003611FE">
        <w:rPr>
          <w:rFonts w:ascii="Times New Roman" w:hAnsi="Times New Roman" w:cs="Times New Roman"/>
          <w:sz w:val="24"/>
          <w:szCs w:val="24"/>
        </w:rPr>
        <w:t>, отдела финансов А</w:t>
      </w:r>
      <w:r w:rsidR="00D04DDC" w:rsidRPr="00250C03">
        <w:rPr>
          <w:rFonts w:ascii="Times New Roman" w:hAnsi="Times New Roman" w:cs="Times New Roman"/>
          <w:sz w:val="24"/>
          <w:szCs w:val="24"/>
        </w:rPr>
        <w:t xml:space="preserve">дминистрации района (далее – рабочая группа). Состав рабочей группы утверждается правовым актом </w:t>
      </w:r>
      <w:r w:rsidR="008D56D7" w:rsidRPr="00250C03">
        <w:rPr>
          <w:rFonts w:ascii="Times New Roman" w:hAnsi="Times New Roman" w:cs="Times New Roman"/>
          <w:sz w:val="24"/>
          <w:szCs w:val="24"/>
        </w:rPr>
        <w:t>А</w:t>
      </w:r>
      <w:r w:rsidR="00D04DDC" w:rsidRPr="00250C03">
        <w:rPr>
          <w:rFonts w:ascii="Times New Roman" w:hAnsi="Times New Roman" w:cs="Times New Roman"/>
          <w:sz w:val="24"/>
          <w:szCs w:val="24"/>
        </w:rPr>
        <w:t>дминистрации района.</w:t>
      </w:r>
    </w:p>
    <w:p w14:paraId="3F5B7E6B" w14:textId="77777777"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17. </w:t>
      </w:r>
      <w:r w:rsidR="00D04DDC" w:rsidRPr="00250C03">
        <w:rPr>
          <w:rFonts w:ascii="Times New Roman" w:hAnsi="Times New Roman" w:cs="Times New Roman"/>
          <w:sz w:val="24"/>
          <w:szCs w:val="24"/>
        </w:rPr>
        <w:t>Рабочая группа осуществляет подготовку заключений о правомерности,  целесообразности реализации соответствующего инициативного проекта, а также</w:t>
      </w:r>
      <w:r w:rsidR="008D56D7" w:rsidRPr="00250C03">
        <w:rPr>
          <w:rFonts w:ascii="Times New Roman" w:hAnsi="Times New Roman" w:cs="Times New Roman"/>
          <w:sz w:val="24"/>
          <w:szCs w:val="24"/>
        </w:rPr>
        <w:t xml:space="preserve">              </w:t>
      </w:r>
      <w:r w:rsid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t xml:space="preserve"> </w:t>
      </w:r>
      <w:r w:rsidR="00D04DDC" w:rsidRPr="00250C03">
        <w:rPr>
          <w:rFonts w:ascii="Times New Roman" w:hAnsi="Times New Roman" w:cs="Times New Roman"/>
          <w:sz w:val="24"/>
          <w:szCs w:val="24"/>
        </w:rPr>
        <w:t xml:space="preserve"> о возможности допуска проекта к конкурсному отбору (в случае, предусмотренном пунктом 19 Положения) и направляет его </w:t>
      </w:r>
      <w:r w:rsidR="008D56D7" w:rsidRPr="00250C03">
        <w:rPr>
          <w:rFonts w:ascii="Times New Roman" w:hAnsi="Times New Roman" w:cs="Times New Roman"/>
          <w:sz w:val="24"/>
          <w:szCs w:val="24"/>
        </w:rPr>
        <w:t>Г</w:t>
      </w:r>
      <w:r w:rsidR="00D04DDC" w:rsidRPr="00250C03">
        <w:rPr>
          <w:rFonts w:ascii="Times New Roman" w:hAnsi="Times New Roman" w:cs="Times New Roman"/>
          <w:sz w:val="24"/>
          <w:szCs w:val="24"/>
        </w:rPr>
        <w:t xml:space="preserve">лаве </w:t>
      </w:r>
      <w:r w:rsidR="008D56D7" w:rsidRPr="00250C03">
        <w:rPr>
          <w:rFonts w:ascii="Times New Roman" w:hAnsi="Times New Roman" w:cs="Times New Roman"/>
          <w:sz w:val="24"/>
          <w:szCs w:val="24"/>
        </w:rPr>
        <w:t>Металлургического</w:t>
      </w:r>
      <w:r w:rsidR="00D04DDC" w:rsidRPr="00250C03">
        <w:rPr>
          <w:rFonts w:ascii="Times New Roman" w:hAnsi="Times New Roman" w:cs="Times New Roman"/>
          <w:sz w:val="24"/>
          <w:szCs w:val="24"/>
        </w:rPr>
        <w:t xml:space="preserve"> района</w:t>
      </w:r>
      <w:r w:rsidR="008D56D7" w:rsidRPr="00250C03">
        <w:rPr>
          <w:rFonts w:ascii="Times New Roman" w:hAnsi="Times New Roman" w:cs="Times New Roman"/>
          <w:sz w:val="24"/>
          <w:szCs w:val="24"/>
        </w:rPr>
        <w:t>.</w:t>
      </w:r>
    </w:p>
    <w:p w14:paraId="340DAEB5" w14:textId="77777777" w:rsidR="00E86841" w:rsidRPr="00250C03" w:rsidRDefault="00E86841" w:rsidP="00E86841">
      <w:pPr>
        <w:pStyle w:val="ConsPlusNormal"/>
        <w:tabs>
          <w:tab w:val="left" w:pos="1134"/>
        </w:tabs>
        <w:ind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18. </w:t>
      </w:r>
      <w:r w:rsidR="00D04DDC" w:rsidRPr="00250C03">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w:t>
      </w:r>
      <w:r w:rsidR="008D56D7" w:rsidRPr="00250C03">
        <w:rPr>
          <w:rFonts w:ascii="Times New Roman" w:hAnsi="Times New Roman" w:cs="Times New Roman"/>
          <w:sz w:val="24"/>
          <w:szCs w:val="24"/>
        </w:rPr>
        <w:t xml:space="preserve">й со дня поступления проекта </w:t>
      </w:r>
      <w:r w:rsid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lastRenderedPageBreak/>
        <w:t>в А</w:t>
      </w:r>
      <w:r w:rsidR="00D04DDC" w:rsidRPr="00250C03">
        <w:rPr>
          <w:rFonts w:ascii="Times New Roman" w:hAnsi="Times New Roman" w:cs="Times New Roman"/>
          <w:sz w:val="24"/>
          <w:szCs w:val="24"/>
        </w:rPr>
        <w:t>дминистрацию района.</w:t>
      </w:r>
    </w:p>
    <w:p w14:paraId="0BF41572" w14:textId="77777777"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19. </w:t>
      </w:r>
      <w:r w:rsidR="00D04DDC" w:rsidRPr="00250C03">
        <w:rPr>
          <w:rFonts w:ascii="Times New Roman" w:hAnsi="Times New Roman" w:cs="Times New Roman"/>
          <w:sz w:val="24"/>
          <w:szCs w:val="24"/>
        </w:rPr>
        <w:t xml:space="preserve">В случае если в </w:t>
      </w:r>
      <w:r w:rsidR="008D56D7" w:rsidRPr="00250C03">
        <w:rPr>
          <w:rFonts w:ascii="Times New Roman" w:hAnsi="Times New Roman" w:cs="Times New Roman"/>
          <w:sz w:val="24"/>
          <w:szCs w:val="24"/>
        </w:rPr>
        <w:t>А</w:t>
      </w:r>
      <w:r w:rsidR="00D04DDC" w:rsidRPr="00250C03">
        <w:rPr>
          <w:rFonts w:ascii="Times New Roman" w:hAnsi="Times New Roman" w:cs="Times New Roman"/>
          <w:sz w:val="24"/>
          <w:szCs w:val="24"/>
        </w:rPr>
        <w:t xml:space="preserve">дминистрацию района внесено более одного инициативного проекта, в том числе с описанием аналогичных по содержанию приоритетных проблем, осуществляется конкурсный отбор, о чем </w:t>
      </w:r>
      <w:r w:rsidR="008D56D7" w:rsidRPr="00250C03">
        <w:rPr>
          <w:rFonts w:ascii="Times New Roman" w:hAnsi="Times New Roman" w:cs="Times New Roman"/>
          <w:sz w:val="24"/>
          <w:szCs w:val="24"/>
        </w:rPr>
        <w:t>А</w:t>
      </w:r>
      <w:r w:rsidR="00D04DDC" w:rsidRPr="00250C03">
        <w:rPr>
          <w:rFonts w:ascii="Times New Roman" w:hAnsi="Times New Roman" w:cs="Times New Roman"/>
          <w:sz w:val="24"/>
          <w:szCs w:val="24"/>
        </w:rPr>
        <w:t>дминистрация района  информирует инициатора проекта путем направления соответствующего уведомления не позднее, чем за пятнадцать календарных дней до даты проведения конкурсного отбора.</w:t>
      </w:r>
    </w:p>
    <w:p w14:paraId="2DE77907" w14:textId="77777777" w:rsidR="00B3670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20.</w:t>
      </w:r>
      <w:r w:rsidRPr="00250C03">
        <w:rPr>
          <w:sz w:val="24"/>
          <w:szCs w:val="24"/>
        </w:rPr>
        <w:t xml:space="preserve"> </w:t>
      </w:r>
      <w:r w:rsidR="00D04DDC" w:rsidRPr="00250C03">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w:t>
      </w:r>
      <w:r w:rsidR="003611FE">
        <w:rPr>
          <w:rFonts w:ascii="Times New Roman" w:hAnsi="Times New Roman" w:cs="Times New Roman"/>
          <w:sz w:val="24"/>
          <w:szCs w:val="24"/>
        </w:rPr>
        <w:t>, предусмотренные подпунктами 1–3,</w:t>
      </w:r>
      <w:r w:rsidR="00D04DDC" w:rsidRPr="00250C03">
        <w:rPr>
          <w:rFonts w:ascii="Times New Roman" w:hAnsi="Times New Roman" w:cs="Times New Roman"/>
          <w:sz w:val="24"/>
          <w:szCs w:val="24"/>
        </w:rPr>
        <w:t>5 пункта</w:t>
      </w:r>
      <w:r w:rsidR="003611FE">
        <w:rPr>
          <w:rFonts w:ascii="Times New Roman" w:hAnsi="Times New Roman" w:cs="Times New Roman"/>
          <w:sz w:val="24"/>
          <w:szCs w:val="24"/>
        </w:rPr>
        <w:t xml:space="preserve">                            </w:t>
      </w:r>
      <w:r w:rsidR="00D04DDC" w:rsidRPr="00250C03">
        <w:rPr>
          <w:rFonts w:ascii="Times New Roman" w:hAnsi="Times New Roman" w:cs="Times New Roman"/>
          <w:sz w:val="24"/>
          <w:szCs w:val="24"/>
        </w:rPr>
        <w:t xml:space="preserve"> 24 Положения.</w:t>
      </w:r>
    </w:p>
    <w:p w14:paraId="241AC761" w14:textId="77777777" w:rsidR="00B36701" w:rsidRPr="00250C03" w:rsidRDefault="00D04DDC">
      <w:pPr>
        <w:pStyle w:val="ConsPlusNormal"/>
        <w:tabs>
          <w:tab w:val="left" w:pos="1134"/>
        </w:tabs>
        <w:ind w:firstLine="737"/>
        <w:jc w:val="both"/>
        <w:rPr>
          <w:sz w:val="24"/>
          <w:szCs w:val="24"/>
        </w:rPr>
      </w:pPr>
      <w:r w:rsidRPr="00250C03">
        <w:rPr>
          <w:rFonts w:ascii="Times New Roman" w:hAnsi="Times New Roman" w:cs="Times New Roman"/>
          <w:sz w:val="24"/>
          <w:szCs w:val="24"/>
        </w:rPr>
        <w:t xml:space="preserve">21. На основе заключения рабочей группы </w:t>
      </w:r>
      <w:bookmarkStart w:id="3" w:name="_Hlk59624595"/>
      <w:r w:rsidR="003611FE">
        <w:rPr>
          <w:rFonts w:ascii="Times New Roman" w:hAnsi="Times New Roman" w:cs="Times New Roman"/>
          <w:sz w:val="24"/>
          <w:szCs w:val="24"/>
        </w:rPr>
        <w:t>структурное подразделение А</w:t>
      </w:r>
      <w:r w:rsidRPr="00250C03">
        <w:rPr>
          <w:rFonts w:ascii="Times New Roman" w:hAnsi="Times New Roman" w:cs="Times New Roman"/>
          <w:sz w:val="24"/>
          <w:szCs w:val="24"/>
        </w:rPr>
        <w:t>дминистрации района, курирующее направление деятельности, которому соответствует внесенный инициативный проект,</w:t>
      </w:r>
      <w:bookmarkEnd w:id="3"/>
      <w:r w:rsidRPr="00250C03">
        <w:rPr>
          <w:rFonts w:ascii="Times New Roman" w:hAnsi="Times New Roman" w:cs="Times New Roman"/>
          <w:sz w:val="24"/>
          <w:szCs w:val="24"/>
        </w:rPr>
        <w:t xml:space="preserve"> готовит прое</w:t>
      </w:r>
      <w:r w:rsidR="003611FE">
        <w:rPr>
          <w:rFonts w:ascii="Times New Roman" w:hAnsi="Times New Roman" w:cs="Times New Roman"/>
          <w:sz w:val="24"/>
          <w:szCs w:val="24"/>
        </w:rPr>
        <w:t>кт одного из следующих решений А</w:t>
      </w:r>
      <w:r w:rsidRPr="00250C03">
        <w:rPr>
          <w:rFonts w:ascii="Times New Roman" w:hAnsi="Times New Roman" w:cs="Times New Roman"/>
          <w:sz w:val="24"/>
          <w:szCs w:val="24"/>
        </w:rPr>
        <w:t xml:space="preserve">дминистрации </w:t>
      </w:r>
      <w:r w:rsidR="003611FE">
        <w:rPr>
          <w:rFonts w:ascii="Times New Roman" w:hAnsi="Times New Roman" w:cs="Times New Roman"/>
          <w:sz w:val="24"/>
          <w:szCs w:val="24"/>
        </w:rPr>
        <w:t>района:</w:t>
      </w:r>
    </w:p>
    <w:p w14:paraId="325F92CE"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1) о допуске к конкурсному отбору инициативных проектов (в случае проведения конкурсного отбора);</w:t>
      </w:r>
    </w:p>
    <w:p w14:paraId="178FB604"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2) об отказе в допуске к участию в конкурсном отборе, в поддержке инициативного проекта и возвращении его инициаторам проекта с указанием оснований отказа, предусмотренных пункта</w:t>
      </w:r>
      <w:r w:rsidR="006E0B41">
        <w:rPr>
          <w:rFonts w:ascii="Times New Roman" w:hAnsi="Times New Roman" w:cs="Times New Roman"/>
          <w:sz w:val="24"/>
          <w:szCs w:val="24"/>
        </w:rPr>
        <w:t>ми 1-3 и 5 пункта 25</w:t>
      </w:r>
      <w:r w:rsidR="003611FE">
        <w:rPr>
          <w:rFonts w:ascii="Times New Roman" w:hAnsi="Times New Roman" w:cs="Times New Roman"/>
          <w:sz w:val="24"/>
          <w:szCs w:val="24"/>
        </w:rPr>
        <w:t xml:space="preserve"> Положения</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случае проведения конкурсного отбора);</w:t>
      </w:r>
    </w:p>
    <w:p w14:paraId="7F466E5F"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3) о поддержке инициативного проек</w:t>
      </w:r>
      <w:r w:rsidR="003611FE">
        <w:rPr>
          <w:rFonts w:ascii="Times New Roman" w:hAnsi="Times New Roman" w:cs="Times New Roman"/>
          <w:sz w:val="24"/>
          <w:szCs w:val="24"/>
        </w:rPr>
        <w:t>та и продолжении работы над ним</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пределах бюджетных ассигнований, предусмотренных решением о бюджете </w:t>
      </w:r>
      <w:r w:rsidR="008D56D7"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на соответствую</w:t>
      </w:r>
      <w:r w:rsidR="003611FE">
        <w:rPr>
          <w:rFonts w:ascii="Times New Roman" w:hAnsi="Times New Roman" w:cs="Times New Roman"/>
          <w:sz w:val="24"/>
          <w:szCs w:val="24"/>
        </w:rPr>
        <w:t>щие цели и (или) в соответствии</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с порядком составления </w:t>
      </w:r>
      <w:r w:rsidR="003611FE">
        <w:rPr>
          <w:rFonts w:ascii="Times New Roman" w:hAnsi="Times New Roman" w:cs="Times New Roman"/>
          <w:sz w:val="24"/>
          <w:szCs w:val="24"/>
        </w:rPr>
        <w:t xml:space="preserve">                             </w:t>
      </w:r>
      <w:r w:rsidRPr="00250C03">
        <w:rPr>
          <w:rFonts w:ascii="Times New Roman" w:hAnsi="Times New Roman" w:cs="Times New Roman"/>
          <w:sz w:val="24"/>
          <w:szCs w:val="24"/>
        </w:rPr>
        <w:t xml:space="preserve">и рассмотрения проекта бюджета </w:t>
      </w:r>
      <w:r w:rsidR="008D56D7"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(внесения изменений в решение о бюджете </w:t>
      </w:r>
      <w:r w:rsidR="003611FE">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 случае, если в </w:t>
      </w:r>
      <w:r w:rsidR="008D56D7" w:rsidRPr="00250C03">
        <w:rPr>
          <w:rFonts w:ascii="Times New Roman" w:hAnsi="Times New Roman" w:cs="Times New Roman"/>
          <w:sz w:val="24"/>
          <w:szCs w:val="24"/>
        </w:rPr>
        <w:t>А</w:t>
      </w:r>
      <w:r w:rsidRPr="00250C03">
        <w:rPr>
          <w:rFonts w:ascii="Times New Roman" w:hAnsi="Times New Roman" w:cs="Times New Roman"/>
          <w:sz w:val="24"/>
          <w:szCs w:val="24"/>
        </w:rPr>
        <w:t xml:space="preserve">дминистрацию  района внесен один инициативный проект;  </w:t>
      </w:r>
    </w:p>
    <w:p w14:paraId="4C05382F"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4) об отказе в поддержке инициативного проекта и возврате его инициатору </w:t>
      </w:r>
      <w:r w:rsidR="003611FE">
        <w:rPr>
          <w:rFonts w:ascii="Times New Roman" w:hAnsi="Times New Roman" w:cs="Times New Roman"/>
          <w:sz w:val="24"/>
          <w:szCs w:val="24"/>
        </w:rPr>
        <w:t xml:space="preserve">                         </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с указанием причин отказа, предусмотренных пунктом </w:t>
      </w:r>
      <w:r w:rsidR="006D4777">
        <w:rPr>
          <w:rFonts w:ascii="Times New Roman" w:hAnsi="Times New Roman" w:cs="Times New Roman"/>
          <w:sz w:val="24"/>
          <w:szCs w:val="24"/>
        </w:rPr>
        <w:t>24</w:t>
      </w:r>
      <w:r w:rsidR="008D56D7" w:rsidRPr="00250C03">
        <w:rPr>
          <w:rFonts w:ascii="Times New Roman" w:hAnsi="Times New Roman" w:cs="Times New Roman"/>
          <w:sz w:val="24"/>
          <w:szCs w:val="24"/>
        </w:rPr>
        <w:t xml:space="preserve"> Положения (в случае, если </w:t>
      </w:r>
      <w:r w:rsidR="003611FE">
        <w:rPr>
          <w:rFonts w:ascii="Times New Roman" w:hAnsi="Times New Roman" w:cs="Times New Roman"/>
          <w:sz w:val="24"/>
          <w:szCs w:val="24"/>
        </w:rPr>
        <w:t xml:space="preserve">                        </w:t>
      </w:r>
      <w:r w:rsidR="008D56D7" w:rsidRPr="00250C03">
        <w:rPr>
          <w:rFonts w:ascii="Times New Roman" w:hAnsi="Times New Roman" w:cs="Times New Roman"/>
          <w:sz w:val="24"/>
          <w:szCs w:val="24"/>
        </w:rPr>
        <w:t>в А</w:t>
      </w:r>
      <w:r w:rsidRPr="00250C03">
        <w:rPr>
          <w:rFonts w:ascii="Times New Roman" w:hAnsi="Times New Roman" w:cs="Times New Roman"/>
          <w:sz w:val="24"/>
          <w:szCs w:val="24"/>
        </w:rPr>
        <w:t>дминистрацию района внесен один инициативный проект).</w:t>
      </w:r>
    </w:p>
    <w:p w14:paraId="7F493EB5" w14:textId="77777777" w:rsidR="00B36701" w:rsidRPr="00250C03" w:rsidRDefault="00D04DDC">
      <w:pPr>
        <w:pStyle w:val="ConsPlusNormal"/>
        <w:numPr>
          <w:ilvl w:val="0"/>
          <w:numId w:val="9"/>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Проведение конкурсного отбора инициативных проектов возлагается </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конкурсную комиссию, порядок формирования и деятельности которой определен Положением. </w:t>
      </w:r>
    </w:p>
    <w:p w14:paraId="37F7AB94" w14:textId="77777777" w:rsidR="00B36701" w:rsidRPr="00250C03" w:rsidRDefault="00D04DDC">
      <w:pPr>
        <w:pStyle w:val="ConsPlusNormal"/>
        <w:numPr>
          <w:ilvl w:val="0"/>
          <w:numId w:val="9"/>
        </w:numPr>
        <w:tabs>
          <w:tab w:val="left" w:pos="1134"/>
        </w:tabs>
        <w:ind w:left="0" w:firstLine="709"/>
        <w:jc w:val="both"/>
        <w:rPr>
          <w:sz w:val="24"/>
          <w:szCs w:val="24"/>
        </w:rPr>
      </w:pPr>
      <w:r w:rsidRPr="00250C03">
        <w:rPr>
          <w:rFonts w:ascii="Times New Roman" w:hAnsi="Times New Roman" w:cs="Times New Roman"/>
          <w:sz w:val="24"/>
          <w:szCs w:val="24"/>
        </w:rPr>
        <w:t>На основе заключения рабочей группы, а также итогов проведения конкурсного отбора, структурное подразделение Администрации района, курирующее направление деятельности, которому соответствует внесенный инициативный проект, готовит проект одного из следующи</w:t>
      </w:r>
      <w:r w:rsidR="003611FE">
        <w:rPr>
          <w:rFonts w:ascii="Times New Roman" w:hAnsi="Times New Roman" w:cs="Times New Roman"/>
          <w:sz w:val="24"/>
          <w:szCs w:val="24"/>
        </w:rPr>
        <w:t>х решений Администрации района:</w:t>
      </w:r>
    </w:p>
    <w:p w14:paraId="337E1021" w14:textId="77777777" w:rsidR="00B36701" w:rsidRPr="00250C03" w:rsidRDefault="00D04DDC">
      <w:pPr>
        <w:ind w:firstLine="709"/>
        <w:jc w:val="both"/>
      </w:pPr>
      <w:r w:rsidRPr="00250C03">
        <w:t>1) о поддержке инициативного проекта</w:t>
      </w:r>
      <w:r w:rsidR="003611FE">
        <w:t xml:space="preserve"> и продолжении работы над ним </w:t>
      </w:r>
      <w:r w:rsidRPr="00250C03">
        <w:t>в пределах бюджетных ассигнований, предусмотренных решением о бюджете Металлургического района, на соответствующ</w:t>
      </w:r>
      <w:r w:rsidR="003611FE">
        <w:t>ие цели и (или) в соответствии</w:t>
      </w:r>
      <w:r w:rsidRPr="00250C03">
        <w:t xml:space="preserve"> с порядком составления </w:t>
      </w:r>
      <w:r w:rsidR="003611FE">
        <w:t xml:space="preserve">                              </w:t>
      </w:r>
      <w:r w:rsidRPr="00250C03">
        <w:t>и рассмотрения проекта бюджета Металлургического района (внесения изменений в решение о бюджете Металлургического района);</w:t>
      </w:r>
    </w:p>
    <w:p w14:paraId="063D80C8" w14:textId="77777777" w:rsidR="00B36701" w:rsidRPr="00250C03" w:rsidRDefault="00D04DDC">
      <w:pPr>
        <w:ind w:firstLine="709"/>
        <w:jc w:val="both"/>
      </w:pPr>
      <w:r w:rsidRPr="00250C03">
        <w:t>2) о признании проекта не прошедшим конкурсный отбор, отказе в поддержке инициативного проекта и возвращении его инициаторам проекта с указанием причин отказа в поддержке инициативного проекта по основаниям, предусмотренным подпунктами 4 и 6 пункта 24 Положения.</w:t>
      </w:r>
    </w:p>
    <w:p w14:paraId="00823461" w14:textId="77777777" w:rsidR="00B36701" w:rsidRPr="00250C03" w:rsidRDefault="00D04DDC">
      <w:pPr>
        <w:pStyle w:val="ConsPlusNormal"/>
        <w:numPr>
          <w:ilvl w:val="0"/>
          <w:numId w:val="9"/>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 Решение об отказе в поддержке ини</w:t>
      </w:r>
      <w:r w:rsidR="003611FE">
        <w:rPr>
          <w:rFonts w:ascii="Times New Roman" w:hAnsi="Times New Roman" w:cs="Times New Roman"/>
          <w:sz w:val="24"/>
          <w:szCs w:val="24"/>
        </w:rPr>
        <w:t xml:space="preserve">циативного проекта принимается </w:t>
      </w:r>
      <w:r w:rsidRPr="00250C03">
        <w:rPr>
          <w:rFonts w:ascii="Times New Roman" w:hAnsi="Times New Roman" w:cs="Times New Roman"/>
          <w:sz w:val="24"/>
          <w:szCs w:val="24"/>
        </w:rPr>
        <w:t xml:space="preserve">в одном </w:t>
      </w:r>
      <w:r w:rsidR="003611FE">
        <w:rPr>
          <w:rFonts w:ascii="Times New Roman" w:hAnsi="Times New Roman" w:cs="Times New Roman"/>
          <w:sz w:val="24"/>
          <w:szCs w:val="24"/>
        </w:rPr>
        <w:t xml:space="preserve">               </w:t>
      </w:r>
      <w:r w:rsidRPr="00250C03">
        <w:rPr>
          <w:rFonts w:ascii="Times New Roman" w:hAnsi="Times New Roman" w:cs="Times New Roman"/>
          <w:sz w:val="24"/>
          <w:szCs w:val="24"/>
        </w:rPr>
        <w:t>из следующих случаев:</w:t>
      </w:r>
    </w:p>
    <w:p w14:paraId="1E2017CD" w14:textId="77777777" w:rsidR="00B36701" w:rsidRPr="00250C03" w:rsidRDefault="00D04DDC">
      <w:pPr>
        <w:ind w:firstLine="709"/>
        <w:jc w:val="both"/>
      </w:pPr>
      <w:r w:rsidRPr="00250C03">
        <w:t>1) несоблюдение установленного порядка в</w:t>
      </w:r>
      <w:r w:rsidR="003611FE">
        <w:t xml:space="preserve">несения инициативного проекта                       </w:t>
      </w:r>
      <w:r w:rsidRPr="00250C03">
        <w:t>и его рассмотрения;</w:t>
      </w:r>
    </w:p>
    <w:p w14:paraId="503DCD8B" w14:textId="77777777" w:rsidR="00B36701" w:rsidRPr="00250C03" w:rsidRDefault="00D04DDC">
      <w:pPr>
        <w:ind w:firstLine="709"/>
        <w:jc w:val="both"/>
      </w:pPr>
      <w:r w:rsidRPr="00250C03">
        <w:t>2) несоответствие инициативного проекта т</w:t>
      </w:r>
      <w:r w:rsidR="003611FE">
        <w:t>ребованиям федеральных законов</w:t>
      </w:r>
      <w:r w:rsidRPr="00250C03">
        <w:t xml:space="preserve"> и иных нормативных правовых актов Российской Федерации, законов и иных нормативных правовых актов Челябинской области, Устава и иных нормативных правовых актов </w:t>
      </w:r>
      <w:r w:rsidR="008D56D7" w:rsidRPr="00250C03">
        <w:t>Металлургического</w:t>
      </w:r>
      <w:r w:rsidRPr="00250C03">
        <w:t xml:space="preserve"> района;</w:t>
      </w:r>
    </w:p>
    <w:p w14:paraId="6E032A11" w14:textId="77777777" w:rsidR="00B36701" w:rsidRPr="00250C03" w:rsidRDefault="00D04DDC">
      <w:pPr>
        <w:ind w:firstLine="709"/>
        <w:jc w:val="both"/>
      </w:pPr>
      <w:r w:rsidRPr="00250C03">
        <w:lastRenderedPageBreak/>
        <w:t>3) невозможность реализации инициативного проекта ввиду отсутствия у органов местного самоуправления Металлургического района необходимых полномочий и прав;</w:t>
      </w:r>
    </w:p>
    <w:p w14:paraId="0A71CB29" w14:textId="77777777" w:rsidR="00B36701" w:rsidRPr="00250C03" w:rsidRDefault="00D04DDC">
      <w:pPr>
        <w:ind w:firstLine="709"/>
        <w:jc w:val="both"/>
      </w:pPr>
      <w:r w:rsidRPr="00250C03">
        <w:t>4) отсутствие в ведомственной структуре расходов бюджета Металлургического района на соответствующий финансовый год бюджетных ассигнований, предусмотренных для реализации инициативных проектов в объеме средств, необходимом для реализации инициативного проекта, источником формирования которых не являются инициативные платежи;</w:t>
      </w:r>
    </w:p>
    <w:p w14:paraId="4A8B9679" w14:textId="77777777" w:rsidR="00B36701" w:rsidRPr="00250C03" w:rsidRDefault="00D04DDC">
      <w:pPr>
        <w:ind w:firstLine="709"/>
        <w:jc w:val="both"/>
      </w:pPr>
      <w:r w:rsidRPr="00250C03">
        <w:t>5) наличие возможности решения описанной в инициативном проекте проблемы более эффективным способом;</w:t>
      </w:r>
    </w:p>
    <w:p w14:paraId="68186ABC" w14:textId="77777777" w:rsidR="00B36701" w:rsidRPr="00250C03" w:rsidRDefault="00D04DDC">
      <w:pPr>
        <w:ind w:firstLine="709"/>
        <w:jc w:val="both"/>
      </w:pPr>
      <w:r w:rsidRPr="00250C03">
        <w:t>6) признание инициативного проекта не прошедшим конкурсный отбор.</w:t>
      </w:r>
    </w:p>
    <w:p w14:paraId="0BC392C7"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25. Решения, предусмотренные подпунктами 1, 3 пункта 21, подпунктом 1 пункта 23 Положения, принимаются в форме распоряжения Администрации района.</w:t>
      </w:r>
    </w:p>
    <w:p w14:paraId="68E2A605"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В случае принятия решений, предусмотренных подпунктами 2, 4 пункта 21, подпункта 2 пункта 23 Положения, Администрация района в течение трех рабочих дней со дня принятия соответствующего решения направляет инициатору проекта уведомление, содержащее мотивированный отказ. </w:t>
      </w:r>
    </w:p>
    <w:p w14:paraId="5A0803D4"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Копия решения по результатам рассмотрения инициативного проекта Администрацией района направляется инициатору проекта способом, указанным инициатором проекта при внесении инициативного проекта. </w:t>
      </w:r>
    </w:p>
    <w:p w14:paraId="0087B915" w14:textId="77777777"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Решение по результатам рассмотрения инициативного проекта дополнительно может содержать:</w:t>
      </w:r>
    </w:p>
    <w:p w14:paraId="71D3FEAB" w14:textId="77777777" w:rsidR="00B36701" w:rsidRPr="00250C03" w:rsidRDefault="00D04DDC">
      <w:pPr>
        <w:ind w:firstLine="709"/>
        <w:jc w:val="both"/>
      </w:pPr>
      <w:r w:rsidRPr="00250C03">
        <w:t>1) предложение инициаторам проекта совместно</w:t>
      </w:r>
      <w:r w:rsidR="000449A2">
        <w:t xml:space="preserve"> со структурным подразделением А</w:t>
      </w:r>
      <w:r w:rsidRPr="00250C03">
        <w:t xml:space="preserve">дминистрации района, курирующим направление деятельности, которому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6CDDCE1F" w14:textId="77777777" w:rsidR="00B36701" w:rsidRPr="00250C03" w:rsidRDefault="00D04DDC">
      <w:pPr>
        <w:ind w:firstLine="709"/>
        <w:jc w:val="both"/>
      </w:pPr>
      <w:r w:rsidRPr="00250C03">
        <w:t xml:space="preserve">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w:t>
      </w:r>
      <w:r w:rsidR="003611FE">
        <w:t xml:space="preserve">                            </w:t>
      </w:r>
      <w:r w:rsidRPr="00250C03">
        <w:t>в соответствии с их компетенцией.</w:t>
      </w:r>
    </w:p>
    <w:p w14:paraId="14396523" w14:textId="77777777" w:rsidR="00B36701" w:rsidRPr="00250C03" w:rsidRDefault="00B36701">
      <w:pPr>
        <w:pStyle w:val="ConsPlusNormal"/>
        <w:jc w:val="both"/>
        <w:rPr>
          <w:rFonts w:ascii="Times New Roman" w:hAnsi="Times New Roman" w:cs="Times New Roman"/>
          <w:sz w:val="24"/>
          <w:szCs w:val="24"/>
        </w:rPr>
      </w:pPr>
    </w:p>
    <w:p w14:paraId="78E9BC83" w14:textId="77777777" w:rsidR="00B36701" w:rsidRPr="00953D40" w:rsidRDefault="003501F7" w:rsidP="003501F7">
      <w:pPr>
        <w:pStyle w:val="ConsPlusTitle"/>
        <w:tabs>
          <w:tab w:val="left" w:pos="567"/>
        </w:tabs>
        <w:ind w:left="360"/>
        <w:jc w:val="center"/>
        <w:outlineLvl w:val="1"/>
        <w:rPr>
          <w:rFonts w:ascii="Times New Roman" w:hAnsi="Times New Roman" w:cs="Times New Roman"/>
          <w:sz w:val="24"/>
          <w:szCs w:val="24"/>
        </w:rPr>
      </w:pPr>
      <w:r w:rsidRPr="00953D40">
        <w:rPr>
          <w:rFonts w:ascii="Times New Roman" w:hAnsi="Times New Roman" w:cs="Times New Roman"/>
          <w:sz w:val="24"/>
          <w:szCs w:val="24"/>
          <w:lang w:val="en-US"/>
        </w:rPr>
        <w:t>VI</w:t>
      </w:r>
      <w:r w:rsidRPr="00953D40">
        <w:rPr>
          <w:rFonts w:ascii="Times New Roman" w:hAnsi="Times New Roman" w:cs="Times New Roman"/>
          <w:sz w:val="24"/>
          <w:szCs w:val="24"/>
        </w:rPr>
        <w:t>.</w:t>
      </w:r>
      <w:r w:rsidRPr="00953D40">
        <w:rPr>
          <w:rFonts w:ascii="Times New Roman" w:hAnsi="Times New Roman" w:cs="Times New Roman"/>
          <w:sz w:val="24"/>
          <w:szCs w:val="24"/>
          <w:lang w:val="en-US"/>
        </w:rPr>
        <w:t> </w:t>
      </w:r>
      <w:r w:rsidR="00D04DDC" w:rsidRPr="00953D40">
        <w:rPr>
          <w:rFonts w:ascii="Times New Roman" w:hAnsi="Times New Roman" w:cs="Times New Roman"/>
          <w:sz w:val="24"/>
          <w:szCs w:val="24"/>
        </w:rPr>
        <w:t>ПОРЯДОК ФОРМИРОВАНИЯ И ДЕЯТЕЛЬНОСТИ КОНКУРСНОЙ КОМИССИИ</w:t>
      </w:r>
    </w:p>
    <w:p w14:paraId="39F1F4C3" w14:textId="77777777" w:rsidR="00B36701" w:rsidRPr="00250C03" w:rsidRDefault="00B36701">
      <w:pPr>
        <w:pStyle w:val="ConsPlusNormal"/>
        <w:tabs>
          <w:tab w:val="left" w:pos="1134"/>
        </w:tabs>
        <w:ind w:left="709"/>
        <w:jc w:val="both"/>
        <w:rPr>
          <w:rFonts w:ascii="Times New Roman" w:hAnsi="Times New Roman" w:cs="Times New Roman"/>
          <w:b/>
          <w:sz w:val="24"/>
          <w:szCs w:val="24"/>
        </w:rPr>
      </w:pPr>
    </w:p>
    <w:p w14:paraId="1247AA65"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Состав конкурсной комиссии (далее – комиссия) ежегодно формируется Администрацией района. При этом половина от общего числа членов комиссии должна быть назначена на основе предложений Совета депутатов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14:paraId="62609817"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Общее число членов комиссии составляет не менее 6 и не более 10 человек. </w:t>
      </w:r>
    </w:p>
    <w:p w14:paraId="2EB79B6C" w14:textId="77777777"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Комиссия осуществляет следующие полномочия:</w:t>
      </w:r>
    </w:p>
    <w:p w14:paraId="54D25BBE" w14:textId="77777777" w:rsidR="00B36701" w:rsidRPr="00250C03" w:rsidRDefault="00D04DDC">
      <w:pPr>
        <w:pStyle w:val="a3"/>
        <w:numPr>
          <w:ilvl w:val="0"/>
          <w:numId w:val="5"/>
        </w:numPr>
        <w:tabs>
          <w:tab w:val="left" w:pos="1134"/>
        </w:tabs>
        <w:spacing w:after="0" w:line="240" w:lineRule="auto"/>
        <w:ind w:left="0" w:firstLine="709"/>
        <w:jc w:val="both"/>
        <w:rPr>
          <w:sz w:val="24"/>
          <w:szCs w:val="24"/>
        </w:rPr>
      </w:pPr>
      <w:r w:rsidRPr="00250C03">
        <w:rPr>
          <w:rFonts w:ascii="Times New Roman" w:hAnsi="Times New Roman"/>
          <w:sz w:val="24"/>
          <w:szCs w:val="24"/>
        </w:rPr>
        <w:t>утверждает регламент проведения конкурсного отбора инициативных проектов;</w:t>
      </w:r>
    </w:p>
    <w:p w14:paraId="25167C3D" w14:textId="77777777" w:rsidR="00B36701" w:rsidRPr="00250C03" w:rsidRDefault="00D04DDC">
      <w:pPr>
        <w:pStyle w:val="a3"/>
        <w:numPr>
          <w:ilvl w:val="0"/>
          <w:numId w:val="5"/>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рассматривает инициативные проекты и материалы к ним;</w:t>
      </w:r>
    </w:p>
    <w:p w14:paraId="6AA8FF6F" w14:textId="77777777" w:rsidR="00B36701" w:rsidRPr="00250C03" w:rsidRDefault="00D04DDC">
      <w:pPr>
        <w:pStyle w:val="a3"/>
        <w:numPr>
          <w:ilvl w:val="0"/>
          <w:numId w:val="5"/>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 xml:space="preserve">принимает решение о признании инициативного проекта прошедшим </w:t>
      </w:r>
      <w:r w:rsidR="005B6494" w:rsidRPr="00250C03">
        <w:rPr>
          <w:rFonts w:ascii="Times New Roman" w:hAnsi="Times New Roman"/>
          <w:sz w:val="24"/>
          <w:szCs w:val="24"/>
        </w:rPr>
        <w:t xml:space="preserve">                   </w:t>
      </w:r>
      <w:r w:rsidRPr="00250C03">
        <w:rPr>
          <w:rFonts w:ascii="Times New Roman" w:hAnsi="Times New Roman"/>
          <w:sz w:val="24"/>
          <w:szCs w:val="24"/>
        </w:rPr>
        <w:t>или не прошедшим конкурсный отбор.</w:t>
      </w:r>
    </w:p>
    <w:p w14:paraId="705C25E7"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Комиссия состоит из председателя комиссии, заместителя председателя комиссии, секретаря комиссии и членов комиссии.</w:t>
      </w:r>
    </w:p>
    <w:p w14:paraId="1A27144B"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14:paraId="68424102"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Комиссия правомочна принимать решения только в случае присутствия</w:t>
      </w:r>
      <w:r w:rsidR="00953D40">
        <w:rPr>
          <w:rFonts w:ascii="Times New Roman" w:hAnsi="Times New Roman" w:cs="Times New Roman"/>
          <w:sz w:val="24"/>
          <w:szCs w:val="24"/>
        </w:rPr>
        <w:t xml:space="preserve">                            </w:t>
      </w:r>
      <w:r w:rsidRPr="00250C03">
        <w:rPr>
          <w:rFonts w:ascii="Times New Roman" w:hAnsi="Times New Roman" w:cs="Times New Roman"/>
          <w:sz w:val="24"/>
          <w:szCs w:val="24"/>
        </w:rPr>
        <w:t xml:space="preserve"> на ее заседании не менее двух третей от общего числа членов комиссии.</w:t>
      </w:r>
    </w:p>
    <w:p w14:paraId="50C4D9AB"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lastRenderedPageBreak/>
        <w:t xml:space="preserve">Решение комиссии об инициативных проектах, прошедших конкурсный отбор, принимается открытым голосованием простым большинством голосов присутствующих </w:t>
      </w:r>
      <w:r w:rsidR="00953D40">
        <w:rPr>
          <w:rFonts w:ascii="Times New Roman" w:hAnsi="Times New Roman" w:cs="Times New Roman"/>
          <w:sz w:val="24"/>
          <w:szCs w:val="24"/>
        </w:rPr>
        <w:t xml:space="preserve">              </w:t>
      </w:r>
      <w:r w:rsidRPr="00250C03">
        <w:rPr>
          <w:rFonts w:ascii="Times New Roman" w:hAnsi="Times New Roman" w:cs="Times New Roman"/>
          <w:sz w:val="24"/>
          <w:szCs w:val="24"/>
        </w:rPr>
        <w:t>на заседании лиц, входящих в состав комиссии.</w:t>
      </w:r>
    </w:p>
    <w:p w14:paraId="2ADF5D33" w14:textId="77777777" w:rsidR="00B36701" w:rsidRPr="00250C03" w:rsidRDefault="00D04DDC">
      <w:pPr>
        <w:ind w:firstLine="709"/>
        <w:jc w:val="both"/>
      </w:pPr>
      <w:r w:rsidRPr="00250C03">
        <w:t xml:space="preserve">В случае равенства голосов решающим является голос председательствующего </w:t>
      </w:r>
      <w:r w:rsidR="00953D40">
        <w:t xml:space="preserve">                 </w:t>
      </w:r>
      <w:r w:rsidRPr="00250C03">
        <w:t>на заседании комиссии.</w:t>
      </w:r>
    </w:p>
    <w:p w14:paraId="56072C77"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w:t>
      </w:r>
      <w:r w:rsidR="00953D40">
        <w:rPr>
          <w:rFonts w:ascii="Times New Roman" w:hAnsi="Times New Roman" w:cs="Times New Roman"/>
          <w:sz w:val="24"/>
          <w:szCs w:val="24"/>
        </w:rPr>
        <w:t xml:space="preserve">                           </w:t>
      </w:r>
      <w:r w:rsidRPr="00250C03">
        <w:rPr>
          <w:rFonts w:ascii="Times New Roman" w:hAnsi="Times New Roman" w:cs="Times New Roman"/>
          <w:sz w:val="24"/>
          <w:szCs w:val="24"/>
        </w:rPr>
        <w:t>их представителей не заседание комиссии, на котором рассматривается внесенный инициативный проект, не является препятствием</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к проведению конкурсного отбора. </w:t>
      </w:r>
    </w:p>
    <w:p w14:paraId="6C41C13F" w14:textId="77777777"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эксперты и иные приглашенные лица.</w:t>
      </w:r>
    </w:p>
    <w:p w14:paraId="319F7CEF" w14:textId="77777777" w:rsidR="00B36701" w:rsidRPr="00250C03" w:rsidRDefault="00B36701">
      <w:pPr>
        <w:pStyle w:val="ConsPlusNormal"/>
        <w:ind w:firstLine="709"/>
        <w:jc w:val="both"/>
        <w:rPr>
          <w:rFonts w:ascii="Times New Roman" w:hAnsi="Times New Roman" w:cs="Times New Roman"/>
          <w:sz w:val="24"/>
          <w:szCs w:val="24"/>
        </w:rPr>
      </w:pPr>
    </w:p>
    <w:p w14:paraId="4E8897CB" w14:textId="77777777" w:rsidR="00B36701" w:rsidRPr="00953D40" w:rsidRDefault="003501F7" w:rsidP="003501F7">
      <w:pPr>
        <w:pStyle w:val="ConsPlusTitle"/>
        <w:tabs>
          <w:tab w:val="left" w:pos="567"/>
        </w:tabs>
        <w:ind w:left="360"/>
        <w:jc w:val="center"/>
        <w:outlineLvl w:val="1"/>
        <w:rPr>
          <w:rFonts w:ascii="Times New Roman" w:hAnsi="Times New Roman" w:cs="Times New Roman"/>
          <w:sz w:val="24"/>
          <w:szCs w:val="24"/>
        </w:rPr>
      </w:pPr>
      <w:r w:rsidRPr="00953D40">
        <w:rPr>
          <w:rFonts w:ascii="Times New Roman" w:hAnsi="Times New Roman" w:cs="Times New Roman"/>
          <w:sz w:val="24"/>
          <w:szCs w:val="24"/>
          <w:lang w:val="en-US"/>
        </w:rPr>
        <w:t>VII</w:t>
      </w:r>
      <w:r w:rsidRPr="00953D40">
        <w:rPr>
          <w:rFonts w:ascii="Times New Roman" w:hAnsi="Times New Roman" w:cs="Times New Roman"/>
          <w:sz w:val="24"/>
          <w:szCs w:val="24"/>
        </w:rPr>
        <w:t>.</w:t>
      </w:r>
      <w:r w:rsidRPr="00953D40">
        <w:rPr>
          <w:rFonts w:ascii="Times New Roman" w:hAnsi="Times New Roman" w:cs="Times New Roman"/>
          <w:sz w:val="24"/>
          <w:szCs w:val="24"/>
          <w:lang w:val="en-US"/>
        </w:rPr>
        <w:t> </w:t>
      </w:r>
      <w:r w:rsidR="00D04DDC" w:rsidRPr="00953D40">
        <w:rPr>
          <w:rFonts w:ascii="Times New Roman" w:hAnsi="Times New Roman" w:cs="Times New Roman"/>
          <w:sz w:val="24"/>
          <w:szCs w:val="24"/>
        </w:rPr>
        <w:t>ПОРЯДОК ПРОВЕДЕНИЯ КОНКУРСНОГО ОТБОРА</w:t>
      </w:r>
    </w:p>
    <w:p w14:paraId="69341EB6" w14:textId="77777777" w:rsidR="00B36701" w:rsidRPr="00250C03" w:rsidRDefault="00B36701">
      <w:pPr>
        <w:pStyle w:val="ConsPlusNormal"/>
        <w:ind w:firstLine="709"/>
        <w:jc w:val="both"/>
        <w:rPr>
          <w:rFonts w:ascii="Times New Roman" w:hAnsi="Times New Roman" w:cs="Times New Roman"/>
          <w:b/>
          <w:sz w:val="24"/>
          <w:szCs w:val="24"/>
        </w:rPr>
      </w:pPr>
    </w:p>
    <w:p w14:paraId="0F8B0F67"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Комиссия оценивает инициативные проекты, у которых отсутствуют основания для отказа в поддерж</w:t>
      </w:r>
      <w:r w:rsidR="005067F8">
        <w:rPr>
          <w:rFonts w:ascii="Times New Roman" w:hAnsi="Times New Roman" w:cs="Times New Roman"/>
          <w:sz w:val="24"/>
          <w:szCs w:val="24"/>
        </w:rPr>
        <w:t>ке, установленные подпунктами 1–3,</w:t>
      </w:r>
      <w:r w:rsidRPr="00250C03">
        <w:rPr>
          <w:rFonts w:ascii="Times New Roman" w:hAnsi="Times New Roman" w:cs="Times New Roman"/>
          <w:sz w:val="24"/>
          <w:szCs w:val="24"/>
        </w:rPr>
        <w:t xml:space="preserve">5 пункта 24 Положения,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соответствии с критериями конкурсного отбора инициативных проектов, указанными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приложении 2 к Положению. </w:t>
      </w:r>
    </w:p>
    <w:p w14:paraId="64DA8961" w14:textId="77777777"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Инициативный проект счита</w:t>
      </w:r>
      <w:r w:rsidR="005067F8">
        <w:rPr>
          <w:rFonts w:ascii="Times New Roman" w:hAnsi="Times New Roman" w:cs="Times New Roman"/>
          <w:sz w:val="24"/>
          <w:szCs w:val="24"/>
        </w:rPr>
        <w:t>ется прошедшим конкурсный отбор</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при условии, если он набрал наибольшее количество баллов по сравнению с другими инициативными проектами.</w:t>
      </w:r>
    </w:p>
    <w:p w14:paraId="2ED53976"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w:t>
      </w:r>
      <w:r w:rsidR="005B6494" w:rsidRPr="00250C03">
        <w:rPr>
          <w:rFonts w:ascii="Times New Roman" w:hAnsi="Times New Roman" w:cs="Times New Roman"/>
          <w:sz w:val="24"/>
          <w:szCs w:val="24"/>
        </w:rPr>
        <w:t xml:space="preserve">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по сравнению с другими инициативными проектами, при наличии средств в бюджете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необходимых для реализации данных инициативных проектов.</w:t>
      </w:r>
    </w:p>
    <w:p w14:paraId="450A3AEF" w14:textId="77777777"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района ранее другого (других) инициативного проекта (инициативных проектов), набравшего (набравших) такое же количество баллов.</w:t>
      </w:r>
    </w:p>
    <w:p w14:paraId="3483BF36"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40. В случае увеличения бюджетных ассигнований на реализацию инициативных проектов в соответствии с внесением изменений в решение Совета депутатов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о бюджете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w:t>
      </w:r>
      <w:r w:rsidR="005067F8">
        <w:rPr>
          <w:rFonts w:ascii="Times New Roman" w:hAnsi="Times New Roman" w:cs="Times New Roman"/>
          <w:sz w:val="24"/>
          <w:szCs w:val="24"/>
        </w:rPr>
        <w:t>другими инициативными проектами</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и был признан (были признаны) не прошедшим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(не прошедшими) конкурсный отбор вследствие отсутствия средств, предусмотренных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ведомственной структуре расходов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w:t>
      </w:r>
      <w:r w:rsidR="005067F8">
        <w:rPr>
          <w:rFonts w:ascii="Times New Roman" w:hAnsi="Times New Roman" w:cs="Times New Roman"/>
          <w:sz w:val="24"/>
          <w:szCs w:val="24"/>
        </w:rPr>
        <w:t xml:space="preserve">                                       на соответствующий финансовый</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год для реализации инициативных проектов, в объеме средств, необходимых для реализации данного (данных) инициативного проекта (инициативных проектов).</w:t>
      </w:r>
    </w:p>
    <w:p w14:paraId="3D4B5308"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Инициативный проект (инициативные проекты), указанный (указанные) в абзаце первом настоящего пункта, признается (признаются) прошедшим (прошедшими) конкурсный отбор при условии н</w:t>
      </w:r>
      <w:r w:rsidR="005067F8">
        <w:rPr>
          <w:rFonts w:ascii="Times New Roman" w:hAnsi="Times New Roman" w:cs="Times New Roman"/>
          <w:sz w:val="24"/>
          <w:szCs w:val="24"/>
        </w:rPr>
        <w:t>аличия средств, предусмотренных</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ведомственной структуре расходов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соответствующий финансовый год для реализации инициативных проектов,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объеме средств, необходимых для реализации </w:t>
      </w:r>
      <w:r w:rsidRPr="00250C03">
        <w:rPr>
          <w:rFonts w:ascii="Times New Roman" w:hAnsi="Times New Roman" w:cs="Times New Roman"/>
          <w:sz w:val="24"/>
          <w:szCs w:val="24"/>
        </w:rPr>
        <w:lastRenderedPageBreak/>
        <w:t>инициативного проекта (инициативных проектов).</w:t>
      </w:r>
    </w:p>
    <w:p w14:paraId="0DBD40A3" w14:textId="77777777" w:rsidR="00B36701" w:rsidRPr="00250C03" w:rsidRDefault="00D04DDC">
      <w:pPr>
        <w:pStyle w:val="ConsPlusNormal"/>
        <w:numPr>
          <w:ilvl w:val="0"/>
          <w:numId w:val="11"/>
        </w:numPr>
        <w:tabs>
          <w:tab w:val="left" w:pos="1134"/>
        </w:tabs>
        <w:ind w:left="0" w:firstLine="709"/>
        <w:jc w:val="both"/>
        <w:rPr>
          <w:sz w:val="24"/>
          <w:szCs w:val="24"/>
        </w:rPr>
      </w:pPr>
      <w:bookmarkStart w:id="4" w:name="P118"/>
      <w:bookmarkEnd w:id="4"/>
      <w:r w:rsidRPr="00250C03">
        <w:rPr>
          <w:rFonts w:ascii="Times New Roman" w:hAnsi="Times New Roman" w:cs="Times New Roman"/>
          <w:sz w:val="24"/>
          <w:szCs w:val="24"/>
        </w:rPr>
        <w:t xml:space="preserve">Решения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w:t>
      </w:r>
      <w:r w:rsidR="005B6494"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дминистрацию района в течение одного рабочего дня со дня подписания протокола.</w:t>
      </w:r>
    </w:p>
    <w:p w14:paraId="306561D1" w14:textId="77777777" w:rsidR="00B36701" w:rsidRPr="00250C03" w:rsidRDefault="00B36701">
      <w:pPr>
        <w:pStyle w:val="ConsPlusNormal"/>
        <w:tabs>
          <w:tab w:val="left" w:pos="1134"/>
        </w:tabs>
        <w:ind w:left="709"/>
        <w:jc w:val="both"/>
        <w:rPr>
          <w:rFonts w:ascii="Times New Roman" w:hAnsi="Times New Roman" w:cs="Times New Roman"/>
          <w:sz w:val="24"/>
          <w:szCs w:val="24"/>
        </w:rPr>
      </w:pPr>
    </w:p>
    <w:p w14:paraId="3C665609" w14:textId="77777777" w:rsidR="00B36701" w:rsidRPr="005067F8" w:rsidRDefault="003501F7" w:rsidP="003501F7">
      <w:pPr>
        <w:pStyle w:val="ConsPlusTitle"/>
        <w:tabs>
          <w:tab w:val="left" w:pos="426"/>
        </w:tabs>
        <w:ind w:left="360"/>
        <w:jc w:val="center"/>
        <w:outlineLvl w:val="1"/>
        <w:rPr>
          <w:rFonts w:ascii="Times New Roman" w:hAnsi="Times New Roman" w:cs="Times New Roman"/>
          <w:sz w:val="24"/>
          <w:szCs w:val="24"/>
        </w:rPr>
      </w:pPr>
      <w:r w:rsidRPr="005067F8">
        <w:rPr>
          <w:rFonts w:ascii="Times New Roman" w:hAnsi="Times New Roman" w:cs="Times New Roman"/>
          <w:sz w:val="24"/>
          <w:szCs w:val="24"/>
          <w:lang w:val="en-US"/>
        </w:rPr>
        <w:t>VIII. </w:t>
      </w:r>
      <w:r w:rsidR="00D04DDC" w:rsidRPr="005067F8">
        <w:rPr>
          <w:rFonts w:ascii="Times New Roman" w:hAnsi="Times New Roman" w:cs="Times New Roman"/>
          <w:sz w:val="24"/>
          <w:szCs w:val="24"/>
        </w:rPr>
        <w:t>РЕАЛИЗАЦИЯ ИНИЦИАТИВНЫХ ПРОЕКТОВ</w:t>
      </w:r>
    </w:p>
    <w:p w14:paraId="3CFF5935" w14:textId="77777777" w:rsidR="00B36701" w:rsidRPr="00250C03" w:rsidRDefault="00B36701">
      <w:pPr>
        <w:pStyle w:val="ConsPlusNormal"/>
        <w:ind w:firstLine="709"/>
        <w:jc w:val="both"/>
        <w:rPr>
          <w:rFonts w:ascii="Times New Roman" w:hAnsi="Times New Roman" w:cs="Times New Roman"/>
          <w:b/>
          <w:sz w:val="24"/>
          <w:szCs w:val="24"/>
        </w:rPr>
      </w:pPr>
    </w:p>
    <w:p w14:paraId="2B0E1A1A" w14:textId="77777777"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Реализация инициативных проектов осуществляется за счет средств,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r w:rsidR="005B6494" w:rsidRPr="00250C03">
        <w:rPr>
          <w:rFonts w:ascii="Times New Roman" w:hAnsi="Times New Roman" w:cs="Times New Roman"/>
          <w:sz w:val="24"/>
          <w:szCs w:val="24"/>
        </w:rPr>
        <w:t xml:space="preserve"> (без межбюджетных трансферов, кроме дотации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на выравнивание бюджетной обеспеченности)</w:t>
      </w:r>
      <w:r w:rsidRPr="00250C03">
        <w:rPr>
          <w:rFonts w:ascii="Times New Roman" w:hAnsi="Times New Roman" w:cs="Times New Roman"/>
          <w:sz w:val="24"/>
          <w:szCs w:val="24"/>
        </w:rPr>
        <w:t xml:space="preserve"> на соответствующий финансовый год для реализации инициативных проектов, и (или) инициативных платежей в объеме, предусмотренном инициативным проектом, и (или) добровольного имущественного </w:t>
      </w:r>
      <w:r w:rsidR="005B6494" w:rsidRPr="00250C03">
        <w:rPr>
          <w:rFonts w:ascii="Times New Roman" w:hAnsi="Times New Roman" w:cs="Times New Roman"/>
          <w:sz w:val="24"/>
          <w:szCs w:val="24"/>
        </w:rPr>
        <w:t xml:space="preserve">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570C14BC" w14:textId="77777777" w:rsidR="00B36701" w:rsidRPr="00250C03" w:rsidRDefault="00D04DDC">
      <w:pPr>
        <w:pStyle w:val="ConsPlusNormal"/>
        <w:numPr>
          <w:ilvl w:val="0"/>
          <w:numId w:val="11"/>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w:t>
      </w:r>
      <w:r w:rsidR="006E0B41">
        <w:rPr>
          <w:rFonts w:ascii="Times New Roman" w:hAnsi="Times New Roman" w:cs="Times New Roman"/>
          <w:sz w:val="24"/>
          <w:szCs w:val="24"/>
        </w:rPr>
        <w:t>етствии с подпунктом 10 пункта 8</w:t>
      </w:r>
      <w:r w:rsidRPr="00250C03">
        <w:rPr>
          <w:rFonts w:ascii="Times New Roman" w:hAnsi="Times New Roman" w:cs="Times New Roman"/>
          <w:sz w:val="24"/>
          <w:szCs w:val="24"/>
        </w:rPr>
        <w:t xml:space="preserve"> Положения, вносит инициативные платежи в доход бюджета </w:t>
      </w:r>
      <w:r w:rsidR="005B6494" w:rsidRPr="00250C03">
        <w:rPr>
          <w:rFonts w:ascii="Times New Roman" w:hAnsi="Times New Roman" w:cs="Times New Roman"/>
          <w:sz w:val="24"/>
          <w:szCs w:val="24"/>
        </w:rPr>
        <w:t>Металлургического</w:t>
      </w:r>
      <w:r w:rsidR="005067F8">
        <w:rPr>
          <w:rFonts w:ascii="Times New Roman" w:hAnsi="Times New Roman" w:cs="Times New Roman"/>
          <w:sz w:val="24"/>
          <w:szCs w:val="24"/>
        </w:rPr>
        <w:t xml:space="preserve"> района</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и (или) заключает соответствующие договоры в целях осуществления имущественного и (или) трудового участия в течение пятнадцат</w:t>
      </w:r>
      <w:r w:rsidR="005B6494" w:rsidRPr="00250C03">
        <w:rPr>
          <w:rFonts w:ascii="Times New Roman" w:hAnsi="Times New Roman" w:cs="Times New Roman"/>
          <w:sz w:val="24"/>
          <w:szCs w:val="24"/>
        </w:rPr>
        <w:t>и рабочих дней со дня принятия А</w:t>
      </w:r>
      <w:r w:rsidRPr="00250C03">
        <w:rPr>
          <w:rFonts w:ascii="Times New Roman" w:hAnsi="Times New Roman" w:cs="Times New Roman"/>
          <w:sz w:val="24"/>
          <w:szCs w:val="24"/>
        </w:rPr>
        <w:t>дминистрацией района решения о поддержке инициативного проекта, предусмотренного подпунктом 3 пункта 21, подпунктом 1 пункта 23 Положения.</w:t>
      </w:r>
    </w:p>
    <w:p w14:paraId="05846078" w14:textId="77777777"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В случае если инициатор проекта (представитель инициатора)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установленный срок не обеспечивает выполнение мероприятий, предусм</w:t>
      </w:r>
      <w:r w:rsidR="005B6494" w:rsidRPr="00250C03">
        <w:rPr>
          <w:rFonts w:ascii="Times New Roman" w:hAnsi="Times New Roman" w:cs="Times New Roman"/>
          <w:sz w:val="24"/>
          <w:szCs w:val="24"/>
        </w:rPr>
        <w:t>отренных пунктом 43 Положения, А</w:t>
      </w:r>
      <w:r w:rsidRPr="00250C03">
        <w:rPr>
          <w:rFonts w:ascii="Times New Roman" w:hAnsi="Times New Roman" w:cs="Times New Roman"/>
          <w:sz w:val="24"/>
          <w:szCs w:val="24"/>
        </w:rPr>
        <w:t xml:space="preserve">дминистрация района </w:t>
      </w:r>
      <w:r w:rsidR="005067F8">
        <w:rPr>
          <w:rFonts w:ascii="Times New Roman" w:hAnsi="Times New Roman" w:cs="Times New Roman"/>
          <w:sz w:val="24"/>
          <w:szCs w:val="24"/>
        </w:rPr>
        <w:t>принимает решение об отказе</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поддержке инициативного проекта и возврате его инициатору с указанием оснований отказа, предусмотренных настоящим пунктом. </w:t>
      </w:r>
    </w:p>
    <w:p w14:paraId="42758BD9" w14:textId="77777777"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В случае принятия решения, предусмотренного настоящим пунктом, </w:t>
      </w:r>
      <w:r w:rsidR="005B6494"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дминистрация района в течение трех рабочих дней со дня принятия решения направляет инициатору проекта соответствующее уведомление.</w:t>
      </w:r>
    </w:p>
    <w:p w14:paraId="3282DCC6" w14:textId="77777777"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Инициаторы проекта, другие граждане, проживающие на территории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формах, предусмотренных законодательством Российской Федерации.</w:t>
      </w:r>
    </w:p>
    <w:p w14:paraId="615C62B5" w14:textId="77777777"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об имущественном и (или) трудовом участии заинтересованных в его реализации лиц, подлежит опубликованию (обнародованию) и р</w:t>
      </w:r>
      <w:r w:rsidR="005B6494" w:rsidRPr="00250C03">
        <w:rPr>
          <w:rFonts w:ascii="Times New Roman" w:hAnsi="Times New Roman" w:cs="Times New Roman"/>
          <w:sz w:val="24"/>
          <w:szCs w:val="24"/>
        </w:rPr>
        <w:t>азмещению на официальном сайте А</w:t>
      </w:r>
      <w:r w:rsidRPr="00250C03">
        <w:rPr>
          <w:rFonts w:ascii="Times New Roman" w:hAnsi="Times New Roman" w:cs="Times New Roman"/>
          <w:sz w:val="24"/>
          <w:szCs w:val="24"/>
        </w:rPr>
        <w:t>дминистрации района в информационно-телекоммуникационной сети «Интернет».</w:t>
      </w:r>
    </w:p>
    <w:p w14:paraId="30439E3C"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5B6494" w:rsidRPr="00250C03">
        <w:rPr>
          <w:rFonts w:ascii="Times New Roman" w:hAnsi="Times New Roman" w:cs="Times New Roman"/>
          <w:sz w:val="24"/>
          <w:szCs w:val="24"/>
        </w:rPr>
        <w:t>А</w:t>
      </w:r>
      <w:r w:rsidRPr="00250C03">
        <w:rPr>
          <w:rFonts w:ascii="Times New Roman" w:hAnsi="Times New Roman" w:cs="Times New Roman"/>
          <w:sz w:val="24"/>
          <w:szCs w:val="24"/>
        </w:rPr>
        <w:t xml:space="preserve">дминистрации района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информационно-телекоммуникационной сети «Интернет» в течение тридцати календарных дней со дня завершения реализации инициативного проекта.</w:t>
      </w:r>
    </w:p>
    <w:p w14:paraId="2D1A2D87" w14:textId="77777777"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Администрация района обеспечивает размещение информации, указанной </w:t>
      </w:r>
      <w:r w:rsidR="005B6494" w:rsidRPr="00250C03">
        <w:rPr>
          <w:rFonts w:ascii="Times New Roman" w:hAnsi="Times New Roman" w:cs="Times New Roman"/>
          <w:sz w:val="24"/>
          <w:szCs w:val="24"/>
        </w:rPr>
        <w:t xml:space="preserve">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настоящем пункте.</w:t>
      </w:r>
    </w:p>
    <w:p w14:paraId="605163B1" w14:textId="77777777" w:rsidR="00B36701" w:rsidRPr="00250C03" w:rsidRDefault="00B36701">
      <w:pPr>
        <w:pStyle w:val="ConsPlusNormal"/>
        <w:ind w:firstLine="709"/>
        <w:jc w:val="both"/>
        <w:rPr>
          <w:rFonts w:ascii="Times New Roman" w:hAnsi="Times New Roman" w:cs="Times New Roman"/>
          <w:sz w:val="24"/>
          <w:szCs w:val="24"/>
        </w:rPr>
      </w:pPr>
    </w:p>
    <w:p w14:paraId="2D6A5A5D" w14:textId="77777777" w:rsidR="00B36701" w:rsidRPr="005067F8" w:rsidRDefault="003501F7" w:rsidP="003501F7">
      <w:pPr>
        <w:pStyle w:val="ConsPlusTitle"/>
        <w:tabs>
          <w:tab w:val="left" w:pos="426"/>
        </w:tabs>
        <w:ind w:left="360"/>
        <w:jc w:val="center"/>
        <w:outlineLvl w:val="1"/>
        <w:rPr>
          <w:sz w:val="24"/>
          <w:szCs w:val="24"/>
        </w:rPr>
      </w:pPr>
      <w:r w:rsidRPr="005067F8">
        <w:rPr>
          <w:rFonts w:ascii="Times New Roman" w:hAnsi="Times New Roman" w:cs="Times New Roman"/>
          <w:sz w:val="24"/>
          <w:szCs w:val="24"/>
          <w:lang w:val="en-US"/>
        </w:rPr>
        <w:t>IX</w:t>
      </w:r>
      <w:r w:rsidRPr="005067F8">
        <w:rPr>
          <w:rFonts w:ascii="Times New Roman" w:hAnsi="Times New Roman" w:cs="Times New Roman"/>
          <w:sz w:val="24"/>
          <w:szCs w:val="24"/>
        </w:rPr>
        <w:t>.</w:t>
      </w:r>
      <w:r w:rsidRPr="005067F8">
        <w:rPr>
          <w:rFonts w:ascii="Times New Roman" w:hAnsi="Times New Roman" w:cs="Times New Roman"/>
          <w:sz w:val="24"/>
          <w:szCs w:val="24"/>
          <w:lang w:val="en-US"/>
        </w:rPr>
        <w:t> </w:t>
      </w:r>
      <w:r w:rsidR="00D04DDC" w:rsidRPr="005067F8">
        <w:rPr>
          <w:rFonts w:ascii="Times New Roman" w:hAnsi="Times New Roman" w:cs="Times New Roman"/>
          <w:sz w:val="24"/>
          <w:szCs w:val="24"/>
        </w:rPr>
        <w:t>ПОРЯДОК РАСЧЕТА И ВОЗВРАТА СУММ ИНИЦИАТИВНЫХ ПЛАТЕЖЕЙ</w:t>
      </w:r>
    </w:p>
    <w:p w14:paraId="64196C30" w14:textId="77777777" w:rsidR="00B36701" w:rsidRPr="00250C03" w:rsidRDefault="00B36701">
      <w:pPr>
        <w:pStyle w:val="ConsPlusNormal"/>
        <w:ind w:firstLine="709"/>
        <w:jc w:val="both"/>
        <w:rPr>
          <w:rFonts w:ascii="Times New Roman" w:hAnsi="Times New Roman" w:cs="Times New Roman"/>
          <w:b/>
          <w:sz w:val="24"/>
          <w:szCs w:val="24"/>
        </w:rPr>
      </w:pPr>
    </w:p>
    <w:p w14:paraId="3E585570" w14:textId="77777777"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В случае если инициативный проект не был реализован либо в случае наличия </w:t>
      </w:r>
      <w:r w:rsidRPr="00250C03">
        <w:rPr>
          <w:rFonts w:ascii="Times New Roman" w:hAnsi="Times New Roman" w:cs="Times New Roman"/>
          <w:sz w:val="24"/>
          <w:szCs w:val="24"/>
        </w:rPr>
        <w:lastRenderedPageBreak/>
        <w:t xml:space="preserve">остатка инициативных платежей по итогам реализации инициативного проекта, </w:t>
      </w:r>
      <w:r w:rsidR="00961B2D">
        <w:rPr>
          <w:rFonts w:ascii="Times New Roman" w:hAnsi="Times New Roman" w:cs="Times New Roman"/>
          <w:sz w:val="24"/>
          <w:szCs w:val="24"/>
        </w:rPr>
        <w:t xml:space="preserve">                             </w:t>
      </w:r>
      <w:r w:rsidRPr="00250C03">
        <w:rPr>
          <w:rFonts w:ascii="Times New Roman" w:hAnsi="Times New Roman" w:cs="Times New Roman"/>
          <w:sz w:val="24"/>
          <w:szCs w:val="24"/>
        </w:rPr>
        <w:t xml:space="preserve">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бюджет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 порядке, установленном решением Совета депутатов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14:paraId="5DD28805" w14:textId="77777777" w:rsidR="00B36701" w:rsidRDefault="00D04DDC" w:rsidP="00412CA1">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70B91BF4" w14:textId="77777777" w:rsidR="00412CA1" w:rsidRPr="00412CA1" w:rsidRDefault="00412CA1" w:rsidP="00412CA1">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Взаимодействие Администрации района и иници</w:t>
      </w:r>
      <w:r>
        <w:rPr>
          <w:rFonts w:ascii="Times New Roman" w:hAnsi="Times New Roman" w:cs="Times New Roman"/>
          <w:sz w:val="24"/>
          <w:szCs w:val="24"/>
        </w:rPr>
        <w:t xml:space="preserve">аторов проекта в целях возврата </w:t>
      </w:r>
      <w:r w:rsidRPr="00412CA1">
        <w:rPr>
          <w:rFonts w:ascii="Times New Roman" w:hAnsi="Times New Roman" w:cs="Times New Roman"/>
          <w:sz w:val="24"/>
          <w:szCs w:val="24"/>
        </w:rPr>
        <w:t>денежных средств устанавливается согласно решению Совета депутатов Металлургического района от 29.12.2020 № 14/2</w:t>
      </w:r>
      <w:r>
        <w:rPr>
          <w:rFonts w:ascii="Times New Roman" w:hAnsi="Times New Roman" w:cs="Times New Roman"/>
          <w:sz w:val="24"/>
          <w:szCs w:val="24"/>
        </w:rPr>
        <w:t>.</w:t>
      </w:r>
    </w:p>
    <w:p w14:paraId="08724E50" w14:textId="77777777" w:rsidR="00DC7A05" w:rsidRPr="00250C03" w:rsidRDefault="00DC7A05" w:rsidP="00DC7A05">
      <w:pPr>
        <w:pStyle w:val="ConsPlusNormal"/>
        <w:tabs>
          <w:tab w:val="left" w:pos="1134"/>
        </w:tabs>
        <w:jc w:val="both"/>
        <w:rPr>
          <w:rFonts w:ascii="Times New Roman" w:hAnsi="Times New Roman" w:cs="Times New Roman"/>
          <w:sz w:val="24"/>
          <w:szCs w:val="24"/>
        </w:rPr>
      </w:pPr>
    </w:p>
    <w:p w14:paraId="2433117B" w14:textId="77777777" w:rsidR="00DC7A05" w:rsidRPr="00250C03" w:rsidRDefault="00DC7A05" w:rsidP="00DC7A05">
      <w:pPr>
        <w:pStyle w:val="ConsPlusNormal"/>
        <w:tabs>
          <w:tab w:val="left" w:pos="1134"/>
        </w:tabs>
        <w:jc w:val="both"/>
        <w:rPr>
          <w:sz w:val="24"/>
          <w:szCs w:val="24"/>
        </w:rPr>
      </w:pPr>
    </w:p>
    <w:p w14:paraId="56325AEC" w14:textId="77777777" w:rsidR="00DC7A05" w:rsidRPr="00250C03" w:rsidRDefault="00DC7A05" w:rsidP="00DC7A05">
      <w:pPr>
        <w:pStyle w:val="ConsPlusNormal"/>
        <w:tabs>
          <w:tab w:val="left" w:pos="1134"/>
        </w:tabs>
        <w:jc w:val="both"/>
        <w:rPr>
          <w:sz w:val="24"/>
          <w:szCs w:val="24"/>
        </w:rPr>
      </w:pPr>
    </w:p>
    <w:p w14:paraId="64D6F543" w14:textId="77777777" w:rsidR="00B36701" w:rsidRPr="00250C03" w:rsidRDefault="00801497">
      <w:pPr>
        <w:pStyle w:val="afe"/>
        <w:ind w:left="-108"/>
        <w:rPr>
          <w:rFonts w:ascii="Times New Roman" w:hAnsi="Times New Roman" w:cs="Times New Roman"/>
        </w:rPr>
      </w:pPr>
      <w:r w:rsidRPr="00250C03">
        <w:rPr>
          <w:rFonts w:ascii="Times New Roman" w:hAnsi="Times New Roman" w:cs="Times New Roman"/>
        </w:rPr>
        <w:t>П</w:t>
      </w:r>
      <w:r w:rsidR="00D04DDC" w:rsidRPr="00250C03">
        <w:rPr>
          <w:rFonts w:ascii="Times New Roman" w:hAnsi="Times New Roman" w:cs="Times New Roman"/>
        </w:rPr>
        <w:t>редседател</w:t>
      </w:r>
      <w:r w:rsidRPr="00250C03">
        <w:rPr>
          <w:rFonts w:ascii="Times New Roman" w:hAnsi="Times New Roman" w:cs="Times New Roman"/>
        </w:rPr>
        <w:t>ь</w:t>
      </w:r>
      <w:r w:rsidR="00D04DDC" w:rsidRPr="00250C03">
        <w:rPr>
          <w:rFonts w:ascii="Times New Roman" w:hAnsi="Times New Roman" w:cs="Times New Roman"/>
        </w:rPr>
        <w:t xml:space="preserve"> Совета депутатов</w:t>
      </w:r>
    </w:p>
    <w:p w14:paraId="258BE9E7" w14:textId="77777777" w:rsidR="00B36701" w:rsidRPr="00250C03" w:rsidRDefault="00801497">
      <w:pPr>
        <w:pStyle w:val="afe"/>
        <w:ind w:left="-108"/>
        <w:rPr>
          <w:rFonts w:ascii="Times New Roman" w:hAnsi="Times New Roman" w:cs="Times New Roman"/>
        </w:rPr>
      </w:pPr>
      <w:r w:rsidRPr="00250C03">
        <w:rPr>
          <w:rFonts w:ascii="Times New Roman" w:hAnsi="Times New Roman" w:cs="Times New Roman"/>
        </w:rPr>
        <w:t xml:space="preserve">Металлургического </w:t>
      </w:r>
      <w:r w:rsidR="00D04DDC" w:rsidRPr="00250C03">
        <w:rPr>
          <w:rFonts w:ascii="Times New Roman" w:hAnsi="Times New Roman" w:cs="Times New Roman"/>
        </w:rPr>
        <w:t xml:space="preserve">района </w:t>
      </w:r>
      <w:r w:rsidR="009D28BC" w:rsidRPr="00250C03">
        <w:rPr>
          <w:rFonts w:ascii="Times New Roman" w:hAnsi="Times New Roman" w:cs="Times New Roman"/>
        </w:rPr>
        <w:t xml:space="preserve">                                                                   </w:t>
      </w:r>
      <w:r w:rsidR="002814BE">
        <w:rPr>
          <w:rFonts w:ascii="Times New Roman" w:hAnsi="Times New Roman" w:cs="Times New Roman"/>
        </w:rPr>
        <w:t xml:space="preserve">  </w:t>
      </w:r>
      <w:r w:rsidR="00961B2D">
        <w:rPr>
          <w:rFonts w:ascii="Times New Roman" w:hAnsi="Times New Roman" w:cs="Times New Roman"/>
        </w:rPr>
        <w:t xml:space="preserve">         </w:t>
      </w:r>
      <w:r w:rsidR="009D28BC" w:rsidRPr="00250C03">
        <w:rPr>
          <w:rFonts w:ascii="Times New Roman" w:hAnsi="Times New Roman" w:cs="Times New Roman"/>
        </w:rPr>
        <w:t xml:space="preserve">   </w:t>
      </w:r>
      <w:r w:rsidR="00DC7A05" w:rsidRPr="00250C03">
        <w:rPr>
          <w:rFonts w:ascii="Times New Roman" w:hAnsi="Times New Roman" w:cs="Times New Roman"/>
        </w:rPr>
        <w:t xml:space="preserve">  </w:t>
      </w:r>
      <w:r w:rsidR="009D28BC" w:rsidRPr="00250C03">
        <w:rPr>
          <w:rFonts w:ascii="Times New Roman" w:hAnsi="Times New Roman" w:cs="Times New Roman"/>
        </w:rPr>
        <w:t xml:space="preserve">   </w:t>
      </w:r>
      <w:r w:rsidRPr="002814BE">
        <w:rPr>
          <w:rFonts w:ascii="Times New Roman" w:hAnsi="Times New Roman" w:cs="Times New Roman"/>
          <w:b/>
        </w:rPr>
        <w:t>А.Е. Четвернин</w:t>
      </w:r>
    </w:p>
    <w:p w14:paraId="0398FF3D" w14:textId="77777777" w:rsidR="00DC7A05" w:rsidRPr="00250C03" w:rsidRDefault="00DC7A05" w:rsidP="00DC7A05"/>
    <w:p w14:paraId="1F84831B" w14:textId="77777777" w:rsidR="00B36701" w:rsidRPr="00250C03" w:rsidRDefault="00D04DDC">
      <w:pPr>
        <w:pStyle w:val="afe"/>
        <w:ind w:left="-108"/>
        <w:rPr>
          <w:rFonts w:ascii="Times New Roman" w:hAnsi="Times New Roman" w:cs="Times New Roman"/>
        </w:rPr>
      </w:pPr>
      <w:r w:rsidRPr="00250C03">
        <w:rPr>
          <w:rFonts w:ascii="Times New Roman" w:hAnsi="Times New Roman" w:cs="Times New Roman"/>
        </w:rPr>
        <w:t xml:space="preserve">Глава </w:t>
      </w:r>
      <w:r w:rsidR="009D28BC" w:rsidRPr="00250C03">
        <w:rPr>
          <w:rFonts w:ascii="Times New Roman" w:hAnsi="Times New Roman" w:cs="Times New Roman"/>
        </w:rPr>
        <w:t xml:space="preserve">Металлургического </w:t>
      </w:r>
      <w:r w:rsidRPr="00250C03">
        <w:rPr>
          <w:rFonts w:ascii="Times New Roman" w:hAnsi="Times New Roman" w:cs="Times New Roman"/>
        </w:rPr>
        <w:t>района</w:t>
      </w:r>
      <w:r w:rsidR="009D28BC" w:rsidRPr="00250C03">
        <w:rPr>
          <w:rFonts w:ascii="Times New Roman" w:hAnsi="Times New Roman" w:cs="Times New Roman"/>
        </w:rPr>
        <w:t xml:space="preserve">                        </w:t>
      </w:r>
      <w:r w:rsidR="00DC7A05" w:rsidRPr="00250C03">
        <w:rPr>
          <w:rFonts w:ascii="Times New Roman" w:hAnsi="Times New Roman" w:cs="Times New Roman"/>
        </w:rPr>
        <w:t xml:space="preserve">                   </w:t>
      </w:r>
      <w:r w:rsidR="009D28BC" w:rsidRPr="00250C03">
        <w:rPr>
          <w:rFonts w:ascii="Times New Roman" w:hAnsi="Times New Roman" w:cs="Times New Roman"/>
        </w:rPr>
        <w:t xml:space="preserve">       </w:t>
      </w:r>
      <w:r w:rsidR="00961B2D">
        <w:rPr>
          <w:rFonts w:ascii="Times New Roman" w:hAnsi="Times New Roman" w:cs="Times New Roman"/>
        </w:rPr>
        <w:t xml:space="preserve">             </w:t>
      </w:r>
      <w:r w:rsidR="002814BE">
        <w:rPr>
          <w:rFonts w:ascii="Times New Roman" w:hAnsi="Times New Roman" w:cs="Times New Roman"/>
        </w:rPr>
        <w:t xml:space="preserve"> </w:t>
      </w:r>
      <w:r w:rsidR="00DC7A05" w:rsidRPr="00250C03">
        <w:rPr>
          <w:rFonts w:ascii="Times New Roman" w:hAnsi="Times New Roman" w:cs="Times New Roman"/>
        </w:rPr>
        <w:t xml:space="preserve">   </w:t>
      </w:r>
      <w:r w:rsidR="009D28BC" w:rsidRPr="00250C03">
        <w:rPr>
          <w:rFonts w:ascii="Times New Roman" w:hAnsi="Times New Roman" w:cs="Times New Roman"/>
        </w:rPr>
        <w:t xml:space="preserve">           </w:t>
      </w:r>
      <w:r w:rsidR="009D28BC" w:rsidRPr="002814BE">
        <w:rPr>
          <w:rFonts w:ascii="Times New Roman" w:hAnsi="Times New Roman" w:cs="Times New Roman"/>
          <w:b/>
        </w:rPr>
        <w:t>С.Н. Кочетков</w:t>
      </w:r>
    </w:p>
    <w:p w14:paraId="39A66246" w14:textId="77777777" w:rsidR="00DC7A05" w:rsidRDefault="00DC7A05" w:rsidP="00DC7A05"/>
    <w:p w14:paraId="3F14EB80" w14:textId="77777777" w:rsidR="00DC7A05" w:rsidRDefault="00DC7A05" w:rsidP="00DC7A05"/>
    <w:p w14:paraId="209B5FB3" w14:textId="77777777" w:rsidR="00DC7A05" w:rsidRDefault="00DC7A05" w:rsidP="00DC7A05"/>
    <w:p w14:paraId="03B31379" w14:textId="77777777" w:rsidR="00DC7A05" w:rsidRDefault="00DC7A05" w:rsidP="00DC7A05"/>
    <w:p w14:paraId="07FEBA57" w14:textId="77777777" w:rsidR="00DC7A05" w:rsidRDefault="00DC7A05" w:rsidP="00DC7A05"/>
    <w:p w14:paraId="523F439E" w14:textId="77777777" w:rsidR="00DC7A05" w:rsidRDefault="00DC7A05" w:rsidP="00DC7A05"/>
    <w:p w14:paraId="6011DE16" w14:textId="77777777" w:rsidR="00DC7A05" w:rsidRDefault="00DC7A05" w:rsidP="00DC7A05"/>
    <w:p w14:paraId="2881DC18" w14:textId="77777777" w:rsidR="00DC7A05" w:rsidRDefault="00DC7A05" w:rsidP="00DC7A05"/>
    <w:p w14:paraId="18E53FFD" w14:textId="77777777" w:rsidR="00DC7A05" w:rsidRDefault="00DC7A05" w:rsidP="00DC7A05"/>
    <w:p w14:paraId="2DD49A63" w14:textId="77777777" w:rsidR="00DC7A05" w:rsidRDefault="00DC7A05" w:rsidP="00DC7A05"/>
    <w:p w14:paraId="50339AC3" w14:textId="77777777" w:rsidR="00DC7A05" w:rsidRDefault="00DC7A05" w:rsidP="00DC7A05"/>
    <w:p w14:paraId="66C4F9AA" w14:textId="77777777" w:rsidR="00DC7A05" w:rsidRDefault="00DC7A05" w:rsidP="00DC7A05"/>
    <w:p w14:paraId="2DAACBE5" w14:textId="77777777" w:rsidR="00DC7A05" w:rsidRDefault="00DC7A05" w:rsidP="00DC7A05"/>
    <w:p w14:paraId="0C5CE191" w14:textId="77777777" w:rsidR="00DC7A05" w:rsidRDefault="00DC7A05" w:rsidP="00DC7A05"/>
    <w:p w14:paraId="62463531" w14:textId="77777777" w:rsidR="00DC7A05" w:rsidRDefault="00DC7A05" w:rsidP="00DC7A05"/>
    <w:p w14:paraId="3A737783" w14:textId="77777777" w:rsidR="00DC7A05" w:rsidRDefault="00DC7A05" w:rsidP="00DC7A05"/>
    <w:p w14:paraId="7ABCA6D7" w14:textId="77777777" w:rsidR="00DC7A05" w:rsidRDefault="00DC7A05" w:rsidP="00DC7A05"/>
    <w:p w14:paraId="32598689" w14:textId="77777777" w:rsidR="00DC7A05" w:rsidRDefault="00DC7A05" w:rsidP="00DC7A05"/>
    <w:p w14:paraId="2F8AF622" w14:textId="77777777" w:rsidR="00DC7A05" w:rsidRDefault="00DC7A05" w:rsidP="00DC7A05"/>
    <w:p w14:paraId="01115152" w14:textId="77777777" w:rsidR="00DC7A05" w:rsidRDefault="00DC7A05" w:rsidP="00DC7A05"/>
    <w:p w14:paraId="10695789" w14:textId="77777777" w:rsidR="00DC7A05" w:rsidRDefault="00DC7A05" w:rsidP="00DC7A05"/>
    <w:p w14:paraId="344FE4B5" w14:textId="77777777" w:rsidR="00DC7A05" w:rsidRDefault="00DC7A05" w:rsidP="00DC7A05"/>
    <w:p w14:paraId="7805D319" w14:textId="77777777" w:rsidR="00DC7A05" w:rsidRDefault="00DC7A05" w:rsidP="00DC7A05"/>
    <w:p w14:paraId="12805863" w14:textId="77777777" w:rsidR="00DC7A05" w:rsidRDefault="00DC7A05" w:rsidP="00DC7A05"/>
    <w:p w14:paraId="60CB9838" w14:textId="77777777" w:rsidR="00DC7A05" w:rsidRDefault="00DC7A05" w:rsidP="00DC7A05"/>
    <w:p w14:paraId="7D9B7667" w14:textId="77777777" w:rsidR="00DC7A05" w:rsidRDefault="00DC7A05" w:rsidP="00DC7A05"/>
    <w:p w14:paraId="501A5A5C" w14:textId="77777777" w:rsidR="00DC7A05" w:rsidRDefault="00DC7A05" w:rsidP="00DC7A05"/>
    <w:p w14:paraId="1E094887" w14:textId="77777777" w:rsidR="00DC7A05" w:rsidRDefault="00DC7A05" w:rsidP="00DC7A05"/>
    <w:p w14:paraId="653012FF" w14:textId="77777777" w:rsidR="00DC7A05" w:rsidRDefault="00DC7A05" w:rsidP="00DC7A05"/>
    <w:p w14:paraId="0055A412" w14:textId="77777777" w:rsidR="00DC7A05" w:rsidRDefault="00DC7A05" w:rsidP="00DC7A05"/>
    <w:p w14:paraId="7083FB70" w14:textId="77777777" w:rsidR="00DC7A05" w:rsidRDefault="00DC7A05" w:rsidP="00DC7A05"/>
    <w:p w14:paraId="1251DAAC" w14:textId="77777777" w:rsidR="00DC7A05" w:rsidRDefault="00DC7A05" w:rsidP="00DC7A05"/>
    <w:p w14:paraId="693EB865" w14:textId="77777777" w:rsidR="00412CA1" w:rsidRDefault="00412CA1" w:rsidP="00DC7A05"/>
    <w:p w14:paraId="2634F893" w14:textId="77777777" w:rsidR="00DC7A05" w:rsidRPr="00DC7A05" w:rsidRDefault="00DC7A05" w:rsidP="00DC7A05"/>
    <w:p w14:paraId="5930D8DF" w14:textId="77777777" w:rsidR="00B36701" w:rsidRDefault="00D04DDC">
      <w:pPr>
        <w:ind w:left="5670"/>
        <w:jc w:val="right"/>
        <w:rPr>
          <w:rFonts w:ascii="Arial" w:hAnsi="Arial" w:cs="Arial"/>
          <w:bCs/>
          <w:sz w:val="20"/>
          <w:szCs w:val="20"/>
        </w:rPr>
      </w:pPr>
      <w:r>
        <w:rPr>
          <w:rFonts w:ascii="Arial" w:hAnsi="Arial" w:cs="Arial"/>
          <w:bCs/>
          <w:sz w:val="20"/>
          <w:szCs w:val="20"/>
        </w:rPr>
        <w:lastRenderedPageBreak/>
        <w:t>ПРИЛОЖЕНИЕ 1</w:t>
      </w:r>
    </w:p>
    <w:p w14:paraId="41FCC910" w14:textId="77777777" w:rsidR="00B36701" w:rsidRDefault="00D04DDC">
      <w:pPr>
        <w:ind w:left="5670"/>
        <w:jc w:val="right"/>
        <w:rPr>
          <w:rFonts w:ascii="Arial" w:hAnsi="Arial" w:cs="Arial"/>
          <w:bCs/>
          <w:sz w:val="20"/>
          <w:szCs w:val="20"/>
        </w:rPr>
      </w:pPr>
      <w:r>
        <w:rPr>
          <w:rFonts w:ascii="Arial" w:hAnsi="Arial" w:cs="Arial"/>
          <w:bCs/>
          <w:sz w:val="20"/>
          <w:szCs w:val="20"/>
        </w:rPr>
        <w:t>к Положению о реализации</w:t>
      </w:r>
    </w:p>
    <w:p w14:paraId="19BA53CA" w14:textId="77777777" w:rsidR="00B36701" w:rsidRDefault="00D04DDC">
      <w:pPr>
        <w:ind w:left="5670"/>
        <w:jc w:val="right"/>
        <w:rPr>
          <w:rFonts w:ascii="Arial" w:hAnsi="Arial" w:cs="Arial"/>
          <w:bCs/>
          <w:sz w:val="20"/>
          <w:szCs w:val="20"/>
        </w:rPr>
      </w:pPr>
      <w:r>
        <w:rPr>
          <w:rFonts w:ascii="Arial" w:hAnsi="Arial" w:cs="Arial"/>
          <w:bCs/>
          <w:sz w:val="20"/>
          <w:szCs w:val="20"/>
        </w:rPr>
        <w:t>инициативных проектов</w:t>
      </w:r>
    </w:p>
    <w:p w14:paraId="1C2D3238" w14:textId="77777777" w:rsidR="00B36701" w:rsidRDefault="00D04DDC">
      <w:pPr>
        <w:ind w:left="5670"/>
        <w:jc w:val="right"/>
        <w:rPr>
          <w:rFonts w:ascii="Arial" w:hAnsi="Arial" w:cs="Arial"/>
          <w:bCs/>
          <w:sz w:val="20"/>
          <w:szCs w:val="20"/>
        </w:rPr>
      </w:pPr>
      <w:r>
        <w:rPr>
          <w:rFonts w:ascii="Arial" w:hAnsi="Arial" w:cs="Arial"/>
          <w:bCs/>
          <w:sz w:val="20"/>
          <w:szCs w:val="20"/>
        </w:rPr>
        <w:t xml:space="preserve">в </w:t>
      </w:r>
      <w:r w:rsidR="00CB171D">
        <w:rPr>
          <w:rFonts w:ascii="Arial" w:hAnsi="Arial" w:cs="Arial"/>
          <w:bCs/>
          <w:sz w:val="20"/>
          <w:szCs w:val="20"/>
        </w:rPr>
        <w:t>Металлургическом</w:t>
      </w:r>
      <w:r>
        <w:rPr>
          <w:rFonts w:ascii="Arial" w:hAnsi="Arial" w:cs="Arial"/>
          <w:bCs/>
          <w:sz w:val="20"/>
          <w:szCs w:val="20"/>
        </w:rPr>
        <w:t xml:space="preserve"> районе </w:t>
      </w:r>
    </w:p>
    <w:p w14:paraId="0CEC4CEA" w14:textId="77777777" w:rsidR="00B36701" w:rsidRDefault="00D04DDC">
      <w:pPr>
        <w:ind w:left="5670"/>
        <w:jc w:val="right"/>
        <w:rPr>
          <w:rFonts w:ascii="Arial" w:hAnsi="Arial" w:cs="Arial"/>
          <w:bCs/>
          <w:sz w:val="20"/>
          <w:szCs w:val="20"/>
        </w:rPr>
      </w:pPr>
      <w:r>
        <w:rPr>
          <w:rFonts w:ascii="Arial" w:hAnsi="Arial" w:cs="Arial"/>
          <w:bCs/>
          <w:sz w:val="20"/>
          <w:szCs w:val="20"/>
        </w:rPr>
        <w:t xml:space="preserve">города Челябинска, утвержденному решением Совета депутатов </w:t>
      </w:r>
    </w:p>
    <w:p w14:paraId="604F53D2" w14:textId="77777777" w:rsidR="00B36701" w:rsidRDefault="00CB171D">
      <w:pPr>
        <w:ind w:left="5670"/>
        <w:jc w:val="right"/>
        <w:rPr>
          <w:rFonts w:ascii="Arial" w:hAnsi="Arial" w:cs="Arial"/>
          <w:bCs/>
          <w:sz w:val="20"/>
          <w:szCs w:val="20"/>
        </w:rPr>
      </w:pPr>
      <w:r>
        <w:rPr>
          <w:rFonts w:ascii="Arial" w:hAnsi="Arial" w:cs="Arial"/>
          <w:bCs/>
          <w:sz w:val="20"/>
          <w:szCs w:val="20"/>
        </w:rPr>
        <w:t>Металлургического</w:t>
      </w:r>
      <w:r w:rsidR="00D04DDC">
        <w:rPr>
          <w:rFonts w:ascii="Arial" w:hAnsi="Arial" w:cs="Arial"/>
          <w:bCs/>
          <w:sz w:val="20"/>
          <w:szCs w:val="20"/>
        </w:rPr>
        <w:t xml:space="preserve"> района </w:t>
      </w:r>
    </w:p>
    <w:p w14:paraId="5E4F7C93" w14:textId="77777777" w:rsidR="00B36701" w:rsidRDefault="00D04DDC">
      <w:pPr>
        <w:ind w:left="5670"/>
        <w:jc w:val="right"/>
      </w:pPr>
      <w:r>
        <w:rPr>
          <w:rFonts w:ascii="Arial" w:hAnsi="Arial" w:cs="Arial"/>
          <w:bCs/>
          <w:sz w:val="20"/>
          <w:szCs w:val="20"/>
        </w:rPr>
        <w:t xml:space="preserve">от </w:t>
      </w:r>
      <w:r w:rsidR="00CB171D">
        <w:rPr>
          <w:rFonts w:ascii="Arial" w:hAnsi="Arial" w:cs="Arial"/>
          <w:bCs/>
          <w:sz w:val="20"/>
          <w:szCs w:val="20"/>
        </w:rPr>
        <w:t>______________№______</w:t>
      </w:r>
    </w:p>
    <w:p w14:paraId="2A6AF2B6" w14:textId="77777777" w:rsidR="00B36701" w:rsidRDefault="00B36701">
      <w:pPr>
        <w:jc w:val="both"/>
        <w:rPr>
          <w:rFonts w:ascii="Arial" w:hAnsi="Arial" w:cs="Arial"/>
          <w:bCs/>
          <w:sz w:val="20"/>
          <w:szCs w:val="20"/>
        </w:rPr>
      </w:pPr>
    </w:p>
    <w:p w14:paraId="63EE0BC1" w14:textId="77777777" w:rsidR="00B36701" w:rsidRDefault="00D04DDC">
      <w:pPr>
        <w:jc w:val="right"/>
      </w:pPr>
      <w:r>
        <w:t>(форма)</w:t>
      </w:r>
    </w:p>
    <w:p w14:paraId="3E45CA93" w14:textId="77777777" w:rsidR="00B36701" w:rsidRDefault="00B36701">
      <w:pPr>
        <w:jc w:val="right"/>
      </w:pPr>
    </w:p>
    <w:p w14:paraId="16792C9E" w14:textId="77777777" w:rsidR="00B36701" w:rsidRDefault="00B36701">
      <w:pPr>
        <w:jc w:val="right"/>
      </w:pPr>
    </w:p>
    <w:p w14:paraId="41B15A40" w14:textId="77777777" w:rsidR="00B36701" w:rsidRDefault="00D04DDC">
      <w:pPr>
        <w:ind w:firstLine="709"/>
        <w:jc w:val="center"/>
      </w:pPr>
      <w:r>
        <w:t>Согласие на обработку персональных данных</w:t>
      </w:r>
    </w:p>
    <w:p w14:paraId="4BE03393" w14:textId="77777777" w:rsidR="00B36701" w:rsidRDefault="00B36701">
      <w:pPr>
        <w:ind w:firstLine="709"/>
        <w:jc w:val="center"/>
      </w:pPr>
    </w:p>
    <w:p w14:paraId="73275E93" w14:textId="77777777" w:rsidR="00B36701" w:rsidRDefault="00D04DDC">
      <w:pPr>
        <w:ind w:firstLine="709"/>
        <w:jc w:val="both"/>
      </w:pPr>
      <w:r>
        <w:t xml:space="preserve">    Я, ___________________________________________________________________,</w:t>
      </w:r>
    </w:p>
    <w:p w14:paraId="486414E1" w14:textId="77777777" w:rsidR="00B36701" w:rsidRDefault="00D04DDC">
      <w:pPr>
        <w:ind w:firstLine="709"/>
        <w:jc w:val="center"/>
        <w:rPr>
          <w:vertAlign w:val="superscript"/>
        </w:rPr>
      </w:pPr>
      <w:r>
        <w:rPr>
          <w:vertAlign w:val="superscript"/>
        </w:rPr>
        <w:t>(фамилия, имя, отчество)</w:t>
      </w:r>
    </w:p>
    <w:p w14:paraId="4281CFBC" w14:textId="77777777" w:rsidR="00B36701" w:rsidRDefault="00D04DDC">
      <w:pPr>
        <w:jc w:val="both"/>
      </w:pPr>
      <w:r>
        <w:t>зарегистрированный (ая) по адресу: _______________________________________________</w:t>
      </w:r>
    </w:p>
    <w:p w14:paraId="090B2A87" w14:textId="77777777" w:rsidR="00B36701" w:rsidRDefault="00D04DDC">
      <w:pPr>
        <w:jc w:val="both"/>
      </w:pPr>
      <w:r>
        <w:t>______________________________________________________________________________,</w:t>
      </w:r>
    </w:p>
    <w:p w14:paraId="0C6B3E9C" w14:textId="77777777" w:rsidR="00B36701" w:rsidRDefault="00D04DDC">
      <w:pPr>
        <w:jc w:val="both"/>
      </w:pPr>
      <w:r>
        <w:t>серия ______________ № ____________ выдан ______________________________________,</w:t>
      </w:r>
    </w:p>
    <w:p w14:paraId="094D97AE" w14:textId="77777777" w:rsidR="00B36701" w:rsidRDefault="00D04DDC">
      <w:pPr>
        <w:ind w:firstLine="709"/>
        <w:jc w:val="both"/>
      </w:pPr>
      <w:r>
        <w:rPr>
          <w:vertAlign w:val="superscript"/>
        </w:rPr>
        <w:t xml:space="preserve">     (документа, удостоверяющего личность)                                                                                  (дата)</w:t>
      </w:r>
    </w:p>
    <w:p w14:paraId="00C099C0" w14:textId="77777777" w:rsidR="00B36701" w:rsidRDefault="00D04DDC">
      <w:pPr>
        <w:jc w:val="both"/>
      </w:pPr>
      <w:r>
        <w:t>______________________________________________________________________________,</w:t>
      </w:r>
    </w:p>
    <w:p w14:paraId="77D6FC51" w14:textId="77777777" w:rsidR="00B36701" w:rsidRDefault="00D04DDC">
      <w:pPr>
        <w:ind w:firstLine="709"/>
        <w:jc w:val="both"/>
        <w:rPr>
          <w:vertAlign w:val="superscript"/>
        </w:rPr>
      </w:pPr>
      <w:r>
        <w:rPr>
          <w:vertAlign w:val="superscript"/>
        </w:rPr>
        <w:t xml:space="preserve">                                                          (орган, выдавший документ, удостоверяющий личность)</w:t>
      </w:r>
    </w:p>
    <w:p w14:paraId="0D9A97A8" w14:textId="77777777" w:rsidR="00B36701" w:rsidRDefault="00D04DDC">
      <w:pPr>
        <w:jc w:val="both"/>
      </w:pPr>
      <w:r>
        <w:t>в соответствии со статьей 9 Федерального закона от 27 июля 2006 года № 152-ФЗ                          «О персональных данных» настоящим даю свое согласие на обработку мо</w:t>
      </w:r>
      <w:r w:rsidR="00CB171D">
        <w:t>их персональных данных А</w:t>
      </w:r>
      <w:r>
        <w:t>дминистрацией</w:t>
      </w:r>
      <w:r w:rsidR="00CB171D">
        <w:t xml:space="preserve"> Металлургического района города Челябинска</w:t>
      </w:r>
      <w:r>
        <w:t>, находящейся по адресу: 4540</w:t>
      </w:r>
      <w:r w:rsidR="00CB171D">
        <w:t>47</w:t>
      </w:r>
      <w:r>
        <w:t xml:space="preserve">, </w:t>
      </w:r>
      <w:r w:rsidR="009D28BC">
        <w:t xml:space="preserve">Челябинская обл., </w:t>
      </w:r>
      <w:r>
        <w:t xml:space="preserve">г. Челябинск, ул. </w:t>
      </w:r>
      <w:r w:rsidR="00CB171D">
        <w:t>Богдана Хмельницкого</w:t>
      </w:r>
      <w:r>
        <w:t xml:space="preserve">, д. </w:t>
      </w:r>
      <w:r w:rsidR="00CB171D">
        <w:t>6</w:t>
      </w:r>
      <w:r>
        <w:t>.</w:t>
      </w:r>
    </w:p>
    <w:p w14:paraId="7EB8BA28" w14:textId="77777777" w:rsidR="00B36701" w:rsidRDefault="00D04DDC">
      <w:pPr>
        <w:ind w:firstLine="709"/>
        <w:jc w:val="both"/>
      </w:pPr>
      <w: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w:t>
      </w:r>
      <w:r w:rsidR="00CB171D">
        <w:t xml:space="preserve">                       </w:t>
      </w:r>
      <w:r>
        <w:t>о реализации инициативного проекта на электронных носителях.</w:t>
      </w:r>
    </w:p>
    <w:p w14:paraId="0FCA7E3B" w14:textId="77777777" w:rsidR="00B36701" w:rsidRDefault="00D04DDC">
      <w:pPr>
        <w:ind w:firstLine="709"/>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00CB171D">
        <w:t xml:space="preserve">                </w:t>
      </w:r>
      <w:r>
        <w:t>а также осуществление любых иных действий, предусмотренных действующим законодательством Российской Федерации.</w:t>
      </w:r>
    </w:p>
    <w:p w14:paraId="66594DE9" w14:textId="77777777" w:rsidR="00B36701" w:rsidRDefault="00D04DDC">
      <w:pPr>
        <w:ind w:firstLine="709"/>
        <w:jc w:val="both"/>
      </w:pPr>
      <w:r>
        <w:t xml:space="preserve">Также выражаю согласие на опубликование (обнародование) и размещение </w:t>
      </w:r>
      <w:r w:rsidR="00CB171D">
        <w:t xml:space="preserve">                        </w:t>
      </w:r>
      <w:r>
        <w:t xml:space="preserve">на официальном сайте </w:t>
      </w:r>
      <w:r w:rsidR="00CB171D">
        <w:t xml:space="preserve">Администрации Металлургического района города Челябинска                         </w:t>
      </w:r>
      <w:r>
        <w:t xml:space="preserve"> в информационно-телекоммуникационной сети «Интернет» сведений обо мне, </w:t>
      </w:r>
      <w:r w:rsidR="00CB171D">
        <w:t xml:space="preserve">                              </w:t>
      </w:r>
      <w:r>
        <w:t>как об инициаторе проекта.</w:t>
      </w:r>
    </w:p>
    <w:p w14:paraId="0B0ED17E" w14:textId="77777777" w:rsidR="00B36701" w:rsidRDefault="00D04DDC">
      <w:pPr>
        <w:ind w:firstLine="709"/>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52878D30" w14:textId="77777777" w:rsidR="00B36701" w:rsidRDefault="00D04DDC">
      <w:pPr>
        <w:ind w:firstLine="709"/>
        <w:jc w:val="both"/>
      </w:pPr>
      <w:r>
        <w:t>Согласие на обработку персональных данных может быть отозвано.</w:t>
      </w:r>
    </w:p>
    <w:p w14:paraId="3540500B" w14:textId="77777777" w:rsidR="00B36701" w:rsidRDefault="00B36701">
      <w:pPr>
        <w:ind w:firstLine="709"/>
        <w:jc w:val="both"/>
      </w:pPr>
    </w:p>
    <w:p w14:paraId="7F4B7528" w14:textId="77777777" w:rsidR="00B36701" w:rsidRDefault="00D04DDC">
      <w:pPr>
        <w:ind w:firstLine="709"/>
        <w:jc w:val="both"/>
      </w:pPr>
      <w:r>
        <w:t>______________________________________________/___________________________/</w:t>
      </w:r>
    </w:p>
    <w:p w14:paraId="0CDA8475" w14:textId="77777777" w:rsidR="00B36701" w:rsidRDefault="00D04DDC">
      <w:pPr>
        <w:ind w:firstLine="709"/>
        <w:jc w:val="both"/>
        <w:rPr>
          <w:vertAlign w:val="superscript"/>
        </w:rPr>
      </w:pPr>
      <w:r>
        <w:rPr>
          <w:vertAlign w:val="superscript"/>
        </w:rPr>
        <w:t xml:space="preserve">                                                  (фамилия, имя, отчество)                                                                                 (подпись)</w:t>
      </w:r>
    </w:p>
    <w:p w14:paraId="361838F9" w14:textId="77777777" w:rsidR="00B36701" w:rsidRDefault="00B36701">
      <w:pPr>
        <w:ind w:firstLine="709"/>
        <w:jc w:val="both"/>
        <w:rPr>
          <w:vertAlign w:val="superscript"/>
        </w:rPr>
      </w:pPr>
    </w:p>
    <w:p w14:paraId="5A4E7256" w14:textId="77777777" w:rsidR="00B36701" w:rsidRDefault="00B36701" w:rsidP="00DC7A05">
      <w:pPr>
        <w:jc w:val="both"/>
        <w:rPr>
          <w:vertAlign w:val="superscript"/>
        </w:rPr>
      </w:pPr>
    </w:p>
    <w:p w14:paraId="0E852AD5" w14:textId="77777777" w:rsidR="00DC7A05" w:rsidRDefault="00DC7A05" w:rsidP="00DC7A05">
      <w:pPr>
        <w:jc w:val="both"/>
        <w:rPr>
          <w:vertAlign w:val="superscript"/>
        </w:rPr>
      </w:pPr>
    </w:p>
    <w:p w14:paraId="25C8DBD6" w14:textId="77777777" w:rsidR="00412CA1" w:rsidRDefault="00412CA1" w:rsidP="00DC7A05">
      <w:pPr>
        <w:jc w:val="both"/>
        <w:rPr>
          <w:vertAlign w:val="superscript"/>
        </w:rPr>
      </w:pPr>
    </w:p>
    <w:p w14:paraId="25A66BE6" w14:textId="77777777" w:rsidR="00B36701" w:rsidRDefault="00D04DDC">
      <w:pPr>
        <w:ind w:left="5670"/>
        <w:jc w:val="right"/>
        <w:rPr>
          <w:rFonts w:ascii="Arial" w:hAnsi="Arial" w:cs="Arial"/>
          <w:bCs/>
          <w:sz w:val="20"/>
          <w:szCs w:val="20"/>
        </w:rPr>
      </w:pPr>
      <w:r>
        <w:rPr>
          <w:rFonts w:ascii="Arial" w:hAnsi="Arial" w:cs="Arial"/>
          <w:bCs/>
          <w:sz w:val="20"/>
          <w:szCs w:val="20"/>
        </w:rPr>
        <w:lastRenderedPageBreak/>
        <w:t>ПРИЛОЖЕНИЕ 2</w:t>
      </w:r>
    </w:p>
    <w:p w14:paraId="7C861125" w14:textId="77777777" w:rsidR="00DB7AB9" w:rsidRDefault="00DB7AB9" w:rsidP="00DB7AB9">
      <w:pPr>
        <w:ind w:left="5670"/>
        <w:jc w:val="right"/>
        <w:rPr>
          <w:rFonts w:ascii="Arial" w:hAnsi="Arial" w:cs="Arial"/>
          <w:bCs/>
          <w:sz w:val="20"/>
          <w:szCs w:val="20"/>
        </w:rPr>
      </w:pPr>
      <w:r>
        <w:rPr>
          <w:rFonts w:ascii="Arial" w:hAnsi="Arial" w:cs="Arial"/>
          <w:bCs/>
          <w:sz w:val="20"/>
          <w:szCs w:val="20"/>
        </w:rPr>
        <w:t>к Положению о реализации</w:t>
      </w:r>
    </w:p>
    <w:p w14:paraId="3E4CBA4B" w14:textId="77777777" w:rsidR="00DB7AB9" w:rsidRDefault="00DB7AB9" w:rsidP="00DB7AB9">
      <w:pPr>
        <w:ind w:left="5670"/>
        <w:jc w:val="right"/>
        <w:rPr>
          <w:rFonts w:ascii="Arial" w:hAnsi="Arial" w:cs="Arial"/>
          <w:bCs/>
          <w:sz w:val="20"/>
          <w:szCs w:val="20"/>
        </w:rPr>
      </w:pPr>
      <w:r>
        <w:rPr>
          <w:rFonts w:ascii="Arial" w:hAnsi="Arial" w:cs="Arial"/>
          <w:bCs/>
          <w:sz w:val="20"/>
          <w:szCs w:val="20"/>
        </w:rPr>
        <w:t>инициативных проектов</w:t>
      </w:r>
    </w:p>
    <w:p w14:paraId="2093A0D8" w14:textId="77777777" w:rsidR="00DB7AB9" w:rsidRDefault="00DB7AB9" w:rsidP="00DB7AB9">
      <w:pPr>
        <w:ind w:left="5670"/>
        <w:jc w:val="right"/>
        <w:rPr>
          <w:rFonts w:ascii="Arial" w:hAnsi="Arial" w:cs="Arial"/>
          <w:bCs/>
          <w:sz w:val="20"/>
          <w:szCs w:val="20"/>
        </w:rPr>
      </w:pPr>
      <w:r>
        <w:rPr>
          <w:rFonts w:ascii="Arial" w:hAnsi="Arial" w:cs="Arial"/>
          <w:bCs/>
          <w:sz w:val="20"/>
          <w:szCs w:val="20"/>
        </w:rPr>
        <w:t xml:space="preserve">в Металлургическом районе </w:t>
      </w:r>
    </w:p>
    <w:p w14:paraId="5A8E50E3" w14:textId="77777777" w:rsidR="00DB7AB9" w:rsidRDefault="00DB7AB9" w:rsidP="00DB7AB9">
      <w:pPr>
        <w:ind w:left="5670"/>
        <w:jc w:val="right"/>
        <w:rPr>
          <w:rFonts w:ascii="Arial" w:hAnsi="Arial" w:cs="Arial"/>
          <w:bCs/>
          <w:sz w:val="20"/>
          <w:szCs w:val="20"/>
        </w:rPr>
      </w:pPr>
      <w:r>
        <w:rPr>
          <w:rFonts w:ascii="Arial" w:hAnsi="Arial" w:cs="Arial"/>
          <w:bCs/>
          <w:sz w:val="20"/>
          <w:szCs w:val="20"/>
        </w:rPr>
        <w:t xml:space="preserve">города Челябинска, утвержденному решением Совета депутатов </w:t>
      </w:r>
    </w:p>
    <w:p w14:paraId="20C20D2D" w14:textId="77777777" w:rsidR="00DB7AB9" w:rsidRDefault="00DB7AB9" w:rsidP="00DB7AB9">
      <w:pPr>
        <w:ind w:left="5670"/>
        <w:jc w:val="right"/>
        <w:rPr>
          <w:rFonts w:ascii="Arial" w:hAnsi="Arial" w:cs="Arial"/>
          <w:bCs/>
          <w:sz w:val="20"/>
          <w:szCs w:val="20"/>
        </w:rPr>
      </w:pPr>
      <w:r>
        <w:rPr>
          <w:rFonts w:ascii="Arial" w:hAnsi="Arial" w:cs="Arial"/>
          <w:bCs/>
          <w:sz w:val="20"/>
          <w:szCs w:val="20"/>
        </w:rPr>
        <w:t xml:space="preserve">Металлургического района </w:t>
      </w:r>
    </w:p>
    <w:p w14:paraId="4F8042BA" w14:textId="77777777" w:rsidR="00DB7AB9" w:rsidRDefault="00DB7AB9" w:rsidP="00DB7AB9">
      <w:pPr>
        <w:ind w:left="5670"/>
        <w:jc w:val="right"/>
      </w:pPr>
      <w:r>
        <w:rPr>
          <w:rFonts w:ascii="Arial" w:hAnsi="Arial" w:cs="Arial"/>
          <w:bCs/>
          <w:sz w:val="20"/>
          <w:szCs w:val="20"/>
        </w:rPr>
        <w:t>от ______________№______</w:t>
      </w:r>
    </w:p>
    <w:p w14:paraId="068CA913" w14:textId="77777777" w:rsidR="00B36701" w:rsidRDefault="00B36701">
      <w:pPr>
        <w:jc w:val="right"/>
        <w:rPr>
          <w:rFonts w:ascii="Arial" w:hAnsi="Arial" w:cs="Arial"/>
          <w:bCs/>
          <w:sz w:val="20"/>
          <w:szCs w:val="20"/>
        </w:rPr>
      </w:pPr>
    </w:p>
    <w:p w14:paraId="5D3EE6A9" w14:textId="77777777" w:rsidR="00B36701" w:rsidRDefault="00D04DDC">
      <w:pPr>
        <w:jc w:val="right"/>
      </w:pPr>
      <w:r>
        <w:t>(форма)</w:t>
      </w:r>
    </w:p>
    <w:p w14:paraId="5123DA67" w14:textId="77777777" w:rsidR="00B36701" w:rsidRDefault="00B36701">
      <w:pPr>
        <w:ind w:left="5670"/>
        <w:jc w:val="right"/>
        <w:rPr>
          <w:rFonts w:ascii="Arial" w:hAnsi="Arial" w:cs="Arial"/>
          <w:bCs/>
          <w:sz w:val="20"/>
          <w:szCs w:val="20"/>
        </w:rPr>
      </w:pPr>
    </w:p>
    <w:p w14:paraId="677E88AB" w14:textId="77777777" w:rsidR="00B36701" w:rsidRDefault="00B36701">
      <w:pPr>
        <w:ind w:firstLine="709"/>
        <w:jc w:val="both"/>
        <w:rPr>
          <w:rFonts w:ascii="Arial" w:hAnsi="Arial" w:cs="Arial"/>
          <w:bCs/>
          <w:sz w:val="20"/>
          <w:szCs w:val="20"/>
          <w:vertAlign w:val="superscript"/>
        </w:rPr>
      </w:pPr>
    </w:p>
    <w:p w14:paraId="7C4DED7F" w14:textId="77777777" w:rsidR="00B36701" w:rsidRDefault="00D04DDC">
      <w:pPr>
        <w:keepNext/>
        <w:keepLines/>
        <w:spacing w:line="298" w:lineRule="exact"/>
        <w:ind w:right="60"/>
        <w:jc w:val="center"/>
        <w:outlineLvl w:val="0"/>
      </w:pPr>
      <w:r>
        <w:t>Критерии конкурсного отбора инициативных проектов</w:t>
      </w:r>
    </w:p>
    <w:p w14:paraId="549D181F" w14:textId="77777777" w:rsidR="00B36701" w:rsidRDefault="00B36701">
      <w:pPr>
        <w:keepNext/>
        <w:keepLines/>
        <w:spacing w:line="298" w:lineRule="exact"/>
        <w:ind w:right="60"/>
        <w:jc w:val="center"/>
        <w:outlineLvl w:val="0"/>
      </w:pPr>
    </w:p>
    <w:tbl>
      <w:tblPr>
        <w:tblW w:w="9774" w:type="dxa"/>
        <w:tblInd w:w="-15" w:type="dxa"/>
        <w:tblBorders>
          <w:top w:val="single" w:sz="4" w:space="0" w:color="000000"/>
          <w:left w:val="single" w:sz="4" w:space="0" w:color="000000"/>
          <w:bottom w:val="single" w:sz="4" w:space="0" w:color="000000"/>
          <w:insideH w:val="single" w:sz="4" w:space="0" w:color="000000"/>
        </w:tblBorders>
        <w:tblCellMar>
          <w:left w:w="10" w:type="dxa"/>
          <w:right w:w="10" w:type="dxa"/>
        </w:tblCellMar>
        <w:tblLook w:val="04A0" w:firstRow="1" w:lastRow="0" w:firstColumn="1" w:lastColumn="0" w:noHBand="0" w:noVBand="1"/>
      </w:tblPr>
      <w:tblGrid>
        <w:gridCol w:w="677"/>
        <w:gridCol w:w="6436"/>
        <w:gridCol w:w="2661"/>
      </w:tblGrid>
      <w:tr w:rsidR="00B36701" w14:paraId="3C1F0D57"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29B34830" w14:textId="77777777" w:rsidR="00B36701" w:rsidRDefault="00D04DDC">
            <w:pPr>
              <w:jc w:val="center"/>
            </w:pPr>
            <w:r>
              <w:t xml:space="preserve">№ </w:t>
            </w:r>
          </w:p>
        </w:tc>
        <w:tc>
          <w:tcPr>
            <w:tcW w:w="6436" w:type="dxa"/>
            <w:tcBorders>
              <w:top w:val="single" w:sz="4" w:space="0" w:color="000000"/>
              <w:left w:val="single" w:sz="4" w:space="0" w:color="000000"/>
              <w:bottom w:val="single" w:sz="4" w:space="0" w:color="000000"/>
            </w:tcBorders>
            <w:shd w:val="clear" w:color="auto" w:fill="FFFFFF"/>
          </w:tcPr>
          <w:p w14:paraId="5DE514A1" w14:textId="77777777" w:rsidR="00B36701" w:rsidRDefault="00D04DDC">
            <w:pPr>
              <w:ind w:left="174" w:right="95"/>
              <w:jc w:val="center"/>
            </w:pPr>
            <w:r>
              <w:t>Наименование критерия конкурсного отбора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3855515C" w14:textId="77777777" w:rsidR="00B36701" w:rsidRDefault="00D04DDC">
            <w:pPr>
              <w:ind w:left="26"/>
              <w:jc w:val="center"/>
            </w:pPr>
            <w:r>
              <w:t>Количество баллов, начисляемых по каждому критерию конкурсного отбора инициативного проекта</w:t>
            </w:r>
          </w:p>
        </w:tc>
      </w:tr>
      <w:tr w:rsidR="00B36701" w14:paraId="249ABB02" w14:textId="77777777" w:rsidTr="00DB7AB9">
        <w:trPr>
          <w:trHeight w:val="541"/>
        </w:trPr>
        <w:tc>
          <w:tcPr>
            <w:tcW w:w="677" w:type="dxa"/>
            <w:tcBorders>
              <w:top w:val="single" w:sz="4" w:space="0" w:color="000000"/>
              <w:left w:val="single" w:sz="4" w:space="0" w:color="000000"/>
              <w:bottom w:val="single" w:sz="4" w:space="0" w:color="000000"/>
            </w:tcBorders>
            <w:shd w:val="clear" w:color="auto" w:fill="FFFFFF"/>
          </w:tcPr>
          <w:p w14:paraId="0E4F910F" w14:textId="77777777" w:rsidR="00B36701" w:rsidRDefault="00D04DDC">
            <w:pPr>
              <w:jc w:val="center"/>
            </w:pPr>
            <w:r>
              <w:t>1</w:t>
            </w:r>
            <w:r w:rsidR="00412CA1">
              <w:t>.</w:t>
            </w:r>
          </w:p>
        </w:tc>
        <w:tc>
          <w:tcPr>
            <w:tcW w:w="6436" w:type="dxa"/>
            <w:tcBorders>
              <w:top w:val="single" w:sz="4" w:space="0" w:color="000000"/>
              <w:left w:val="single" w:sz="4" w:space="0" w:color="000000"/>
              <w:bottom w:val="single" w:sz="4" w:space="0" w:color="000000"/>
            </w:tcBorders>
            <w:shd w:val="clear" w:color="auto" w:fill="FFFFFF"/>
          </w:tcPr>
          <w:p w14:paraId="1D7CA6BF" w14:textId="77777777" w:rsidR="00B36701" w:rsidRDefault="00D04DDC">
            <w:pPr>
              <w:ind w:left="174" w:right="95"/>
            </w:pPr>
            <w:r>
              <w:t>Приоритетные направления реализации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5215AD00" w14:textId="77777777" w:rsidR="00B36701" w:rsidRDefault="00B36701">
            <w:pPr>
              <w:shd w:val="clear" w:color="auto" w:fill="FFFFFF"/>
              <w:ind w:left="26" w:hanging="540"/>
              <w:jc w:val="center"/>
            </w:pPr>
          </w:p>
        </w:tc>
      </w:tr>
      <w:tr w:rsidR="00B36701" w14:paraId="01708473" w14:textId="77777777" w:rsidTr="00DB7AB9">
        <w:trPr>
          <w:trHeight w:val="581"/>
        </w:trPr>
        <w:tc>
          <w:tcPr>
            <w:tcW w:w="677" w:type="dxa"/>
            <w:tcBorders>
              <w:top w:val="single" w:sz="4" w:space="0" w:color="000000"/>
              <w:left w:val="single" w:sz="4" w:space="0" w:color="000000"/>
              <w:bottom w:val="single" w:sz="4" w:space="0" w:color="000000"/>
            </w:tcBorders>
            <w:shd w:val="clear" w:color="auto" w:fill="FFFFFF"/>
          </w:tcPr>
          <w:p w14:paraId="5F0505AE"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5EB7C8C3" w14:textId="77777777" w:rsidR="00B36701" w:rsidRDefault="00D04DDC" w:rsidP="00DB7AB9">
            <w:pPr>
              <w:ind w:left="174" w:right="95"/>
            </w:pPr>
            <w:r>
              <w:t xml:space="preserve">организация благоустройства территории </w:t>
            </w:r>
            <w:r w:rsidR="00DB7AB9">
              <w:t xml:space="preserve">Металлургического </w:t>
            </w:r>
            <w:r>
              <w:t xml:space="preserve">района </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4B9DD7E7" w14:textId="77777777" w:rsidR="00B36701" w:rsidRDefault="00D04DDC">
            <w:pPr>
              <w:ind w:left="26"/>
              <w:jc w:val="center"/>
            </w:pPr>
            <w:r>
              <w:t>5</w:t>
            </w:r>
          </w:p>
        </w:tc>
      </w:tr>
      <w:tr w:rsidR="00B36701" w14:paraId="113F49D2"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5495E6D9"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15C60015" w14:textId="77777777" w:rsidR="00B36701" w:rsidRDefault="00D04DDC">
            <w:pPr>
              <w:ind w:left="174" w:right="95"/>
            </w:pPr>
            <w:r>
              <w:t xml:space="preserve">обеспечение условий для развития на территории </w:t>
            </w:r>
            <w:r w:rsidR="00DB7AB9">
              <w:t>Металлургического</w:t>
            </w:r>
            <w:r>
              <w:t xml:space="preserve"> района физической культуры, школьного спорта и массового спорта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67FDDE1F" w14:textId="77777777" w:rsidR="00B36701" w:rsidRDefault="00D04DDC">
            <w:pPr>
              <w:ind w:left="26"/>
              <w:jc w:val="center"/>
            </w:pPr>
            <w:r>
              <w:t>5</w:t>
            </w:r>
          </w:p>
        </w:tc>
      </w:tr>
      <w:tr w:rsidR="00B36701" w14:paraId="6CEB49BB"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43FFA8BF"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41F98EB7" w14:textId="77777777" w:rsidR="00B36701" w:rsidRDefault="00D04DDC">
            <w:pPr>
              <w:ind w:left="174" w:right="95"/>
            </w:pPr>
            <w:r>
              <w:t>осуществление деятельности по популяризации физической культуры, школьного спорта и массового спорта среди различных групп населения</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1DE4C877" w14:textId="77777777" w:rsidR="00B36701" w:rsidRDefault="00D04DDC">
            <w:pPr>
              <w:ind w:left="26"/>
              <w:jc w:val="center"/>
            </w:pPr>
            <w:r>
              <w:t>5</w:t>
            </w:r>
          </w:p>
        </w:tc>
      </w:tr>
      <w:tr w:rsidR="00B36701" w14:paraId="3BE8E2B6"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1978763C"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3D5C9378" w14:textId="77777777" w:rsidR="00B36701" w:rsidRDefault="00D04DDC">
            <w:pPr>
              <w:ind w:left="174" w:right="95"/>
            </w:pPr>
            <w:r>
              <w:t>организация физкультурно-спортивной работы по месту жительства граждан</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23923ADD" w14:textId="77777777" w:rsidR="00B36701" w:rsidRDefault="00D04DDC">
            <w:pPr>
              <w:ind w:left="26"/>
              <w:jc w:val="center"/>
            </w:pPr>
            <w:r>
              <w:t>5</w:t>
            </w:r>
          </w:p>
        </w:tc>
      </w:tr>
      <w:tr w:rsidR="00B36701" w14:paraId="0230CE9B"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704E4352"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05798D84" w14:textId="77777777" w:rsidR="00B36701" w:rsidRDefault="00D04DDC">
            <w:pPr>
              <w:ind w:left="174" w:right="95"/>
            </w:pPr>
            <w:r>
              <w:t xml:space="preserve">создание условий для организации досуга населения, проведение районных праздников, конкурсов, фестивалей </w:t>
            </w:r>
            <w:r w:rsidR="00DB7AB9">
              <w:t>Металлургического</w:t>
            </w:r>
            <w:r>
              <w:t xml:space="preserve"> района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2336A3A6" w14:textId="77777777" w:rsidR="00B36701" w:rsidRDefault="00D04DDC">
            <w:pPr>
              <w:ind w:left="26"/>
              <w:jc w:val="center"/>
            </w:pPr>
            <w:r>
              <w:t>5</w:t>
            </w:r>
          </w:p>
        </w:tc>
      </w:tr>
      <w:tr w:rsidR="00B36701" w14:paraId="5E3DB418"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2572C5BC"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3F188455" w14:textId="77777777" w:rsidR="00B36701" w:rsidRDefault="00D04DDC">
            <w:pPr>
              <w:ind w:left="174" w:right="95"/>
            </w:pPr>
            <w:r>
              <w:t xml:space="preserve">организация культурно-массовых мероприятий в местах массового отдыха населения на территории </w:t>
            </w:r>
            <w:r w:rsidR="00DB7AB9">
              <w:t xml:space="preserve">Металлургического </w:t>
            </w:r>
            <w:r>
              <w:t>района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2A9982DA" w14:textId="77777777" w:rsidR="00B36701" w:rsidRDefault="00D04DDC">
            <w:pPr>
              <w:ind w:left="26"/>
              <w:jc w:val="center"/>
            </w:pPr>
            <w:r>
              <w:t>5</w:t>
            </w:r>
          </w:p>
        </w:tc>
      </w:tr>
      <w:tr w:rsidR="00B36701" w14:paraId="5E7F1E8F"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0032E0D4"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3AE7CBE7" w14:textId="77777777" w:rsidR="00B36701" w:rsidRDefault="00D04DDC">
            <w:pPr>
              <w:ind w:left="174" w:right="95"/>
            </w:pPr>
            <w:r>
              <w:t>организация и осуществление мероприятий по работе с детьми и молодежью</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6986412C" w14:textId="77777777" w:rsidR="00B36701" w:rsidRDefault="00D04DDC">
            <w:pPr>
              <w:ind w:left="26"/>
              <w:jc w:val="center"/>
            </w:pPr>
            <w:r>
              <w:t>5</w:t>
            </w:r>
          </w:p>
        </w:tc>
      </w:tr>
      <w:tr w:rsidR="00B36701" w14:paraId="60D6F999"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4DC42B2A"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79B8D494" w14:textId="77777777" w:rsidR="00B36701" w:rsidRDefault="00D04DDC">
            <w:pPr>
              <w:ind w:left="174" w:right="95"/>
            </w:pPr>
            <w:r>
              <w:t>содействие обеспечению трудоустройства и занятости молодежи</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42C0284D" w14:textId="77777777" w:rsidR="00B36701" w:rsidRDefault="00D04DDC">
            <w:pPr>
              <w:ind w:left="26"/>
              <w:jc w:val="center"/>
            </w:pPr>
            <w:r>
              <w:t>5</w:t>
            </w:r>
          </w:p>
        </w:tc>
      </w:tr>
      <w:tr w:rsidR="00B36701" w14:paraId="4E464F68"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32324471"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4D785F11" w14:textId="77777777" w:rsidR="00B36701" w:rsidRDefault="00D04DDC">
            <w:pPr>
              <w:ind w:left="174" w:right="95"/>
            </w:pPr>
            <w:r>
              <w:t xml:space="preserve">иные направления, связанные с решением вопросов местного значения </w:t>
            </w:r>
            <w:r w:rsidR="00DB7AB9">
              <w:t>Металлургического</w:t>
            </w:r>
            <w:r>
              <w:t xml:space="preserve"> района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1DE3FBF9" w14:textId="77777777" w:rsidR="00B36701" w:rsidRDefault="00D04DDC">
            <w:pPr>
              <w:ind w:left="26"/>
              <w:jc w:val="center"/>
            </w:pPr>
            <w:r>
              <w:t>4</w:t>
            </w:r>
          </w:p>
        </w:tc>
      </w:tr>
      <w:tr w:rsidR="00B36701" w14:paraId="5A449CFB"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7A611B59" w14:textId="77777777" w:rsidR="00B36701" w:rsidRDefault="00D04DDC">
            <w:pPr>
              <w:jc w:val="center"/>
            </w:pPr>
            <w:r>
              <w:t>2</w:t>
            </w:r>
            <w:r w:rsidR="00412CA1">
              <w:t>.</w:t>
            </w:r>
          </w:p>
        </w:tc>
        <w:tc>
          <w:tcPr>
            <w:tcW w:w="6436" w:type="dxa"/>
            <w:tcBorders>
              <w:top w:val="single" w:sz="4" w:space="0" w:color="000000"/>
              <w:left w:val="single" w:sz="4" w:space="0" w:color="000000"/>
              <w:bottom w:val="single" w:sz="4" w:space="0" w:color="000000"/>
            </w:tcBorders>
            <w:shd w:val="clear" w:color="auto" w:fill="auto"/>
          </w:tcPr>
          <w:p w14:paraId="7A632BFA" w14:textId="77777777" w:rsidR="00B36701" w:rsidRDefault="00D04DDC">
            <w:pPr>
              <w:ind w:left="174" w:right="95"/>
            </w:pPr>
            <w:r>
              <w:t>Количество жителей муниципального образования или его части, заинтересованных в реализации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499AFF65" w14:textId="77777777" w:rsidR="00B36701" w:rsidRDefault="00B36701">
            <w:pPr>
              <w:ind w:left="26"/>
              <w:jc w:val="center"/>
            </w:pPr>
          </w:p>
        </w:tc>
      </w:tr>
      <w:tr w:rsidR="00B36701" w14:paraId="022DAA30" w14:textId="77777777" w:rsidTr="00DB7AB9">
        <w:trPr>
          <w:trHeight w:val="280"/>
        </w:trPr>
        <w:tc>
          <w:tcPr>
            <w:tcW w:w="677" w:type="dxa"/>
            <w:tcBorders>
              <w:top w:val="single" w:sz="4" w:space="0" w:color="000000"/>
              <w:left w:val="single" w:sz="4" w:space="0" w:color="000000"/>
              <w:bottom w:val="single" w:sz="4" w:space="0" w:color="000000"/>
            </w:tcBorders>
            <w:shd w:val="clear" w:color="auto" w:fill="auto"/>
          </w:tcPr>
          <w:p w14:paraId="15473A7A"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689B265F" w14:textId="77777777" w:rsidR="00B36701" w:rsidRDefault="00D04DDC">
            <w:pPr>
              <w:ind w:left="174" w:right="95"/>
            </w:pPr>
            <w:r>
              <w:t>до 1000 человек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231BF25D" w14:textId="77777777" w:rsidR="00B36701" w:rsidRDefault="00D04DDC">
            <w:pPr>
              <w:ind w:left="26"/>
              <w:jc w:val="center"/>
            </w:pPr>
            <w:r>
              <w:t>4</w:t>
            </w:r>
          </w:p>
        </w:tc>
      </w:tr>
      <w:tr w:rsidR="00B36701" w14:paraId="4F31CC20" w14:textId="77777777" w:rsidTr="00DB7AB9">
        <w:trPr>
          <w:trHeight w:val="269"/>
        </w:trPr>
        <w:tc>
          <w:tcPr>
            <w:tcW w:w="677" w:type="dxa"/>
            <w:tcBorders>
              <w:top w:val="single" w:sz="4" w:space="0" w:color="000000"/>
              <w:left w:val="single" w:sz="4" w:space="0" w:color="000000"/>
              <w:bottom w:val="single" w:sz="4" w:space="0" w:color="000000"/>
            </w:tcBorders>
            <w:shd w:val="clear" w:color="auto" w:fill="auto"/>
          </w:tcPr>
          <w:p w14:paraId="2CE6A318" w14:textId="77777777"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270B9748" w14:textId="77777777" w:rsidR="00B36701" w:rsidRDefault="00D04DDC">
            <w:pPr>
              <w:ind w:left="174" w:right="95"/>
            </w:pPr>
            <w:r>
              <w:t>от 1001 до 5000 человек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02B75B2F" w14:textId="77777777" w:rsidR="00B36701" w:rsidRDefault="00D04DDC">
            <w:pPr>
              <w:ind w:left="26"/>
              <w:jc w:val="center"/>
            </w:pPr>
            <w:r>
              <w:t>8</w:t>
            </w:r>
          </w:p>
        </w:tc>
      </w:tr>
      <w:tr w:rsidR="00B36701" w14:paraId="4251DA3C" w14:textId="77777777" w:rsidTr="00DB7AB9">
        <w:trPr>
          <w:trHeight w:val="246"/>
        </w:trPr>
        <w:tc>
          <w:tcPr>
            <w:tcW w:w="677" w:type="dxa"/>
            <w:tcBorders>
              <w:top w:val="single" w:sz="4" w:space="0" w:color="000000"/>
              <w:left w:val="single" w:sz="4" w:space="0" w:color="000000"/>
              <w:bottom w:val="single" w:sz="4" w:space="0" w:color="000000"/>
            </w:tcBorders>
            <w:shd w:val="clear" w:color="auto" w:fill="auto"/>
          </w:tcPr>
          <w:p w14:paraId="4470CE5B" w14:textId="77777777" w:rsidR="00B36701" w:rsidRDefault="00B36701">
            <w:pPr>
              <w:spacing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36A944AA" w14:textId="77777777" w:rsidR="00B36701" w:rsidRDefault="00D04DDC">
            <w:pPr>
              <w:ind w:left="174" w:right="95"/>
            </w:pPr>
            <w:r>
              <w:t>более 5001 человека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16BBEBCD" w14:textId="77777777" w:rsidR="00B36701" w:rsidRDefault="00D04DDC">
            <w:pPr>
              <w:ind w:left="26"/>
              <w:jc w:val="center"/>
            </w:pPr>
            <w:r>
              <w:t>12</w:t>
            </w:r>
          </w:p>
        </w:tc>
      </w:tr>
      <w:tr w:rsidR="00B36701" w14:paraId="15CE635D"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592E0391" w14:textId="77777777" w:rsidR="00B36701" w:rsidRDefault="00D04DDC">
            <w:pPr>
              <w:ind w:left="300"/>
            </w:pPr>
            <w:r>
              <w:t>3</w:t>
            </w:r>
            <w:r w:rsidR="00412CA1">
              <w:t>.</w:t>
            </w:r>
          </w:p>
        </w:tc>
        <w:tc>
          <w:tcPr>
            <w:tcW w:w="6436" w:type="dxa"/>
            <w:tcBorders>
              <w:top w:val="single" w:sz="4" w:space="0" w:color="000000"/>
              <w:left w:val="single" w:sz="4" w:space="0" w:color="000000"/>
              <w:bottom w:val="single" w:sz="4" w:space="0" w:color="000000"/>
            </w:tcBorders>
            <w:shd w:val="clear" w:color="auto" w:fill="FFFFFF"/>
          </w:tcPr>
          <w:p w14:paraId="554BAE5C" w14:textId="77777777" w:rsidR="00B36701" w:rsidRDefault="00D04DDC">
            <w:pPr>
              <w:ind w:left="174" w:right="95"/>
            </w:pPr>
            <w:r>
              <w:t>Планируемый (возможный) объем инициативных платежей:</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536CF3B6" w14:textId="77777777" w:rsidR="00B36701" w:rsidRDefault="00B36701">
            <w:pPr>
              <w:ind w:left="26"/>
              <w:jc w:val="center"/>
            </w:pPr>
          </w:p>
        </w:tc>
      </w:tr>
      <w:tr w:rsidR="00B36701" w14:paraId="0C3A8E02"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29C69CE3"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437D697C" w14:textId="77777777" w:rsidR="00B36701" w:rsidRDefault="00D04DDC">
            <w:pPr>
              <w:ind w:left="174" w:right="95"/>
            </w:pPr>
            <w:r>
              <w:t>от 8 процентов и более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3D449CA7" w14:textId="77777777" w:rsidR="00B36701" w:rsidRDefault="00D04DDC">
            <w:pPr>
              <w:ind w:left="26"/>
              <w:jc w:val="center"/>
            </w:pPr>
            <w:r>
              <w:t>10</w:t>
            </w:r>
          </w:p>
        </w:tc>
      </w:tr>
      <w:tr w:rsidR="00B36701" w14:paraId="307A2636"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3D66A650"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26071EC2" w14:textId="77777777" w:rsidR="00B36701" w:rsidRDefault="00D04DDC">
            <w:pPr>
              <w:ind w:left="174" w:right="95"/>
            </w:pPr>
            <w:r>
              <w:t>от 6 процентов до 7,99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7A33CE31" w14:textId="77777777" w:rsidR="00B36701" w:rsidRDefault="00D04DDC">
            <w:pPr>
              <w:ind w:left="26"/>
              <w:jc w:val="center"/>
            </w:pPr>
            <w:r>
              <w:t>8</w:t>
            </w:r>
          </w:p>
        </w:tc>
      </w:tr>
      <w:tr w:rsidR="00B36701" w14:paraId="072B1658"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5918BB8F"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24E043E7" w14:textId="77777777" w:rsidR="00B36701" w:rsidRDefault="00D04DDC">
            <w:pPr>
              <w:ind w:left="174" w:right="95"/>
            </w:pPr>
            <w:r>
              <w:t>от 4 процентов до 5,99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4A99BE6C" w14:textId="77777777" w:rsidR="00B36701" w:rsidRDefault="00D04DDC">
            <w:pPr>
              <w:ind w:left="26"/>
              <w:jc w:val="center"/>
            </w:pPr>
            <w:r>
              <w:t>6</w:t>
            </w:r>
          </w:p>
        </w:tc>
      </w:tr>
      <w:tr w:rsidR="00B36701" w14:paraId="045DDD02"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1B04F108"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279F8930" w14:textId="77777777" w:rsidR="00B36701" w:rsidRDefault="00D04DDC">
            <w:pPr>
              <w:ind w:left="174" w:right="95"/>
            </w:pPr>
            <w:r>
              <w:t>от 2 процентов до 3,99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2E5EC2A4" w14:textId="77777777" w:rsidR="00B36701" w:rsidRDefault="00D04DDC">
            <w:pPr>
              <w:ind w:left="26"/>
              <w:jc w:val="center"/>
            </w:pPr>
            <w:r>
              <w:t>5</w:t>
            </w:r>
          </w:p>
        </w:tc>
      </w:tr>
      <w:tr w:rsidR="00B36701" w14:paraId="0AA559D7"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1FF43786"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7702C015" w14:textId="77777777" w:rsidR="00B36701" w:rsidRDefault="00D04DDC">
            <w:pPr>
              <w:ind w:left="174" w:right="95"/>
            </w:pPr>
            <w:r>
              <w:t>до 1,99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3F8FCC81" w14:textId="77777777" w:rsidR="00B36701" w:rsidRDefault="00D04DDC">
            <w:pPr>
              <w:ind w:left="26"/>
              <w:jc w:val="center"/>
            </w:pPr>
            <w:r>
              <w:t>3</w:t>
            </w:r>
          </w:p>
        </w:tc>
      </w:tr>
      <w:tr w:rsidR="00B36701" w14:paraId="1DBEA857"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047452F1" w14:textId="77777777" w:rsidR="00B36701" w:rsidRDefault="00D04DDC">
            <w:pPr>
              <w:jc w:val="center"/>
            </w:pPr>
            <w:r>
              <w:t>4</w:t>
            </w:r>
            <w:r w:rsidR="00412CA1">
              <w:t>.</w:t>
            </w:r>
          </w:p>
        </w:tc>
        <w:tc>
          <w:tcPr>
            <w:tcW w:w="6436" w:type="dxa"/>
            <w:tcBorders>
              <w:top w:val="single" w:sz="4" w:space="0" w:color="000000"/>
              <w:left w:val="single" w:sz="4" w:space="0" w:color="000000"/>
              <w:bottom w:val="single" w:sz="4" w:space="0" w:color="000000"/>
            </w:tcBorders>
            <w:shd w:val="clear" w:color="auto" w:fill="FFFFFF"/>
          </w:tcPr>
          <w:p w14:paraId="7D9EA61D" w14:textId="77777777" w:rsidR="00B36701" w:rsidRDefault="00D04DDC">
            <w:pPr>
              <w:ind w:left="174" w:right="95"/>
            </w:pPr>
            <w:r>
              <w:t>Степень планируемого (возможного) имущественного и (или) трудового участия заинтересованных лиц в реализации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4A579A13" w14:textId="77777777" w:rsidR="00B36701" w:rsidRDefault="00B36701">
            <w:pPr>
              <w:ind w:left="26"/>
              <w:jc w:val="center"/>
            </w:pPr>
          </w:p>
        </w:tc>
      </w:tr>
      <w:tr w:rsidR="00B36701" w14:paraId="2229A187"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364CD87D"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3D1A06CE" w14:textId="77777777" w:rsidR="00B36701" w:rsidRDefault="00D04DDC">
            <w:pPr>
              <w:ind w:left="174" w:right="95"/>
            </w:pPr>
            <w:r>
              <w:t>от 20 процентов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2A83ED0C" w14:textId="77777777" w:rsidR="00B36701" w:rsidRDefault="00D04DDC">
            <w:pPr>
              <w:ind w:left="26"/>
              <w:jc w:val="center"/>
            </w:pPr>
            <w:r>
              <w:t>5</w:t>
            </w:r>
          </w:p>
        </w:tc>
      </w:tr>
      <w:tr w:rsidR="00B36701" w14:paraId="5769C636"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32268C6A"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0BE58638" w14:textId="77777777" w:rsidR="00B36701" w:rsidRDefault="00D04DDC">
            <w:pPr>
              <w:ind w:left="174" w:right="95"/>
            </w:pPr>
            <w:r>
              <w:t>от 15 процентов до 19,99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7F5ABF4C" w14:textId="77777777" w:rsidR="00B36701" w:rsidRDefault="00D04DDC">
            <w:pPr>
              <w:ind w:left="26"/>
              <w:jc w:val="center"/>
            </w:pPr>
            <w:r>
              <w:t>4</w:t>
            </w:r>
          </w:p>
        </w:tc>
      </w:tr>
      <w:tr w:rsidR="00B36701" w14:paraId="1CF2E3C4"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0FE5EC59"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02A8C6F0" w14:textId="77777777" w:rsidR="00B36701" w:rsidRDefault="00D04DDC">
            <w:pPr>
              <w:ind w:left="174" w:right="95"/>
            </w:pPr>
            <w:r>
              <w:t>от 10 процентов до 14,99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1FE485EF" w14:textId="77777777" w:rsidR="00B36701" w:rsidRDefault="00D04DDC">
            <w:pPr>
              <w:ind w:left="26"/>
              <w:jc w:val="center"/>
            </w:pPr>
            <w:r>
              <w:t>3</w:t>
            </w:r>
          </w:p>
        </w:tc>
      </w:tr>
      <w:tr w:rsidR="00B36701" w14:paraId="724CFA06"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2D189AB0"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23F32C87" w14:textId="77777777" w:rsidR="00B36701" w:rsidRDefault="00D04DDC">
            <w:pPr>
              <w:ind w:left="174" w:right="95"/>
            </w:pPr>
            <w:r>
              <w:t>от 5 процентов до 9,99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430001AC" w14:textId="77777777" w:rsidR="00B36701" w:rsidRDefault="00D04DDC">
            <w:pPr>
              <w:ind w:left="26"/>
              <w:jc w:val="center"/>
            </w:pPr>
            <w:r>
              <w:t>2</w:t>
            </w:r>
          </w:p>
        </w:tc>
      </w:tr>
      <w:tr w:rsidR="00B36701" w14:paraId="3FE35401" w14:textId="77777777" w:rsidTr="00DB7AB9">
        <w:trPr>
          <w:trHeight w:val="475"/>
        </w:trPr>
        <w:tc>
          <w:tcPr>
            <w:tcW w:w="677" w:type="dxa"/>
            <w:tcBorders>
              <w:top w:val="single" w:sz="4" w:space="0" w:color="000000"/>
              <w:left w:val="single" w:sz="4" w:space="0" w:color="000000"/>
              <w:bottom w:val="single" w:sz="4" w:space="0" w:color="000000"/>
            </w:tcBorders>
            <w:shd w:val="clear" w:color="auto" w:fill="FFFFFF"/>
          </w:tcPr>
          <w:p w14:paraId="0E20B085"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14:paraId="17208701" w14:textId="77777777" w:rsidR="00B36701" w:rsidRDefault="00D04DDC">
            <w:pPr>
              <w:ind w:left="174" w:right="95"/>
            </w:pPr>
            <w:r>
              <w:t>до 4,99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55E7FD0A" w14:textId="77777777" w:rsidR="00B36701" w:rsidRDefault="00D04DDC">
            <w:pPr>
              <w:ind w:left="26"/>
              <w:jc w:val="center"/>
            </w:pPr>
            <w:r>
              <w:t>1</w:t>
            </w:r>
          </w:p>
        </w:tc>
      </w:tr>
      <w:tr w:rsidR="00B36701" w14:paraId="2B411ED4" w14:textId="77777777" w:rsidTr="00DB7AB9">
        <w:trPr>
          <w:trHeight w:val="1488"/>
        </w:trPr>
        <w:tc>
          <w:tcPr>
            <w:tcW w:w="677" w:type="dxa"/>
            <w:tcBorders>
              <w:top w:val="single" w:sz="4" w:space="0" w:color="000000"/>
              <w:left w:val="single" w:sz="4" w:space="0" w:color="000000"/>
              <w:bottom w:val="single" w:sz="4" w:space="0" w:color="000000"/>
            </w:tcBorders>
            <w:shd w:val="clear" w:color="auto" w:fill="auto"/>
          </w:tcPr>
          <w:p w14:paraId="0F1A8F5F" w14:textId="77777777" w:rsidR="00B36701" w:rsidRDefault="00D04DDC">
            <w:pPr>
              <w:jc w:val="center"/>
            </w:pPr>
            <w:r>
              <w:t>5</w:t>
            </w:r>
            <w:r w:rsidR="00412CA1">
              <w:t>.</w:t>
            </w:r>
          </w:p>
        </w:tc>
        <w:tc>
          <w:tcPr>
            <w:tcW w:w="6436" w:type="dxa"/>
            <w:tcBorders>
              <w:top w:val="single" w:sz="4" w:space="0" w:color="000000"/>
              <w:left w:val="single" w:sz="4" w:space="0" w:color="000000"/>
              <w:bottom w:val="single" w:sz="4" w:space="0" w:color="000000"/>
            </w:tcBorders>
            <w:shd w:val="clear" w:color="auto" w:fill="auto"/>
          </w:tcPr>
          <w:p w14:paraId="08FADD4C" w14:textId="77777777" w:rsidR="00B36701" w:rsidRDefault="00D04DDC">
            <w:pPr>
              <w:ind w:left="174" w:right="95"/>
            </w:pPr>
            <w: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1B085F6A" w14:textId="77777777" w:rsidR="00B36701" w:rsidRDefault="00D04DDC">
            <w:pPr>
              <w:ind w:left="26"/>
              <w:jc w:val="center"/>
            </w:pPr>
            <w:r>
              <w:t>1/0</w:t>
            </w:r>
          </w:p>
        </w:tc>
      </w:tr>
      <w:tr w:rsidR="00B36701" w14:paraId="640B9715"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7C488321" w14:textId="77777777" w:rsidR="00B36701" w:rsidRDefault="00D04DDC">
            <w:pPr>
              <w:jc w:val="center"/>
            </w:pPr>
            <w:r>
              <w:t>6</w:t>
            </w:r>
            <w:r w:rsidR="00412CA1">
              <w:t>.</w:t>
            </w:r>
          </w:p>
        </w:tc>
        <w:tc>
          <w:tcPr>
            <w:tcW w:w="6436" w:type="dxa"/>
            <w:tcBorders>
              <w:top w:val="single" w:sz="4" w:space="0" w:color="000000"/>
              <w:left w:val="single" w:sz="4" w:space="0" w:color="000000"/>
              <w:bottom w:val="single" w:sz="4" w:space="0" w:color="000000"/>
            </w:tcBorders>
            <w:shd w:val="clear" w:color="auto" w:fill="auto"/>
          </w:tcPr>
          <w:p w14:paraId="04DB7A35" w14:textId="77777777" w:rsidR="00B36701" w:rsidRDefault="00D04DDC">
            <w:pPr>
              <w:ind w:left="174" w:right="95"/>
            </w:pPr>
            <w:r>
              <w:t>Перечень информационных каналов по продвижению инициативного проекта среди граждан</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72EC0869" w14:textId="77777777" w:rsidR="00B36701" w:rsidRDefault="00B36701">
            <w:pPr>
              <w:ind w:left="26"/>
              <w:jc w:val="center"/>
            </w:pPr>
          </w:p>
        </w:tc>
      </w:tr>
      <w:tr w:rsidR="00B36701" w14:paraId="7DF90273"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2BAFF30C"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180BD4D9" w14:textId="77777777" w:rsidR="00B36701" w:rsidRDefault="00D04DDC">
            <w:pPr>
              <w:ind w:left="174" w:right="95"/>
            </w:pPr>
            <w:r>
              <w:t>информационные стенды (листовки, объявления, брошюры, буклеты)</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18F1593C" w14:textId="77777777" w:rsidR="00B36701" w:rsidRDefault="00D04DDC">
            <w:pPr>
              <w:ind w:left="26"/>
              <w:jc w:val="center"/>
            </w:pPr>
            <w:r>
              <w:t>1</w:t>
            </w:r>
          </w:p>
        </w:tc>
      </w:tr>
      <w:tr w:rsidR="00B36701" w14:paraId="422419EB"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54DFE3B2"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2C2F0F7D" w14:textId="77777777" w:rsidR="00B36701" w:rsidRDefault="00D04DDC">
            <w:pPr>
              <w:ind w:left="174" w:right="95"/>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2471F080" w14:textId="77777777" w:rsidR="00B36701" w:rsidRDefault="00D04DDC">
            <w:pPr>
              <w:ind w:left="26"/>
              <w:jc w:val="center"/>
            </w:pPr>
            <w:r>
              <w:t>1</w:t>
            </w:r>
          </w:p>
        </w:tc>
      </w:tr>
      <w:tr w:rsidR="00B36701" w14:paraId="0DDE9EC9" w14:textId="77777777" w:rsidTr="00DB7AB9">
        <w:trPr>
          <w:trHeight w:val="304"/>
        </w:trPr>
        <w:tc>
          <w:tcPr>
            <w:tcW w:w="677" w:type="dxa"/>
            <w:tcBorders>
              <w:top w:val="single" w:sz="4" w:space="0" w:color="000000"/>
              <w:left w:val="single" w:sz="4" w:space="0" w:color="000000"/>
              <w:bottom w:val="single" w:sz="4" w:space="0" w:color="000000"/>
            </w:tcBorders>
            <w:shd w:val="clear" w:color="auto" w:fill="auto"/>
          </w:tcPr>
          <w:p w14:paraId="7E0327C8"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5A1A1492" w14:textId="77777777" w:rsidR="00B36701" w:rsidRDefault="00D04DDC">
            <w:pPr>
              <w:ind w:left="174" w:right="95"/>
            </w:pPr>
            <w:r>
              <w:t>социальные сети</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35941B0D" w14:textId="77777777" w:rsidR="00B36701" w:rsidRDefault="00D04DDC">
            <w:pPr>
              <w:ind w:left="26"/>
              <w:jc w:val="center"/>
            </w:pPr>
            <w:r>
              <w:t>1</w:t>
            </w:r>
          </w:p>
        </w:tc>
      </w:tr>
      <w:tr w:rsidR="00B36701" w14:paraId="5AAC6C33"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307E4F6D" w14:textId="77777777" w:rsidR="00B36701" w:rsidRDefault="00D04DDC">
            <w:pPr>
              <w:jc w:val="center"/>
            </w:pPr>
            <w:r>
              <w:t>7</w:t>
            </w:r>
            <w:r w:rsidR="00412CA1">
              <w:t>.</w:t>
            </w:r>
          </w:p>
        </w:tc>
        <w:tc>
          <w:tcPr>
            <w:tcW w:w="6436" w:type="dxa"/>
            <w:tcBorders>
              <w:top w:val="single" w:sz="4" w:space="0" w:color="000000"/>
              <w:left w:val="single" w:sz="4" w:space="0" w:color="000000"/>
              <w:bottom w:val="single" w:sz="4" w:space="0" w:color="000000"/>
            </w:tcBorders>
            <w:shd w:val="clear" w:color="auto" w:fill="auto"/>
          </w:tcPr>
          <w:p w14:paraId="78B9CA3B" w14:textId="77777777" w:rsidR="00B36701" w:rsidRDefault="00D04DDC">
            <w:pPr>
              <w:ind w:left="174" w:right="95"/>
            </w:pPr>
            <w:r>
              <w:t>Визуальное представление инициативного проекта наличие (дизайн-проекта, чертежа, эскиза, схемы проекта и других)</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0A903E23" w14:textId="77777777" w:rsidR="00B36701" w:rsidRDefault="00D04DDC">
            <w:pPr>
              <w:ind w:left="26"/>
              <w:jc w:val="center"/>
            </w:pPr>
            <w:r>
              <w:t xml:space="preserve">0-3 </w:t>
            </w:r>
          </w:p>
        </w:tc>
      </w:tr>
      <w:tr w:rsidR="00B36701" w14:paraId="1D978AAA"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23BFD62B" w14:textId="77777777" w:rsidR="00B36701" w:rsidRDefault="00D04DDC">
            <w:pPr>
              <w:jc w:val="center"/>
            </w:pPr>
            <w:r>
              <w:t>8</w:t>
            </w:r>
            <w:r w:rsidR="00412CA1">
              <w:t>.</w:t>
            </w:r>
          </w:p>
        </w:tc>
        <w:tc>
          <w:tcPr>
            <w:tcW w:w="6436" w:type="dxa"/>
            <w:tcBorders>
              <w:top w:val="single" w:sz="4" w:space="0" w:color="000000"/>
              <w:left w:val="single" w:sz="4" w:space="0" w:color="000000"/>
              <w:bottom w:val="single" w:sz="4" w:space="0" w:color="000000"/>
            </w:tcBorders>
            <w:shd w:val="clear" w:color="auto" w:fill="auto"/>
          </w:tcPr>
          <w:p w14:paraId="1187E9D8" w14:textId="77777777" w:rsidR="00B36701" w:rsidRDefault="00D04DDC">
            <w:pPr>
              <w:ind w:left="174" w:right="95"/>
            </w:pPr>
            <w:r>
              <w:t>Срок использования результатов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2622BC1E" w14:textId="77777777" w:rsidR="00B36701" w:rsidRDefault="00B36701">
            <w:pPr>
              <w:ind w:left="26"/>
              <w:jc w:val="center"/>
            </w:pPr>
          </w:p>
        </w:tc>
      </w:tr>
      <w:tr w:rsidR="00B36701" w14:paraId="77E51396"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59AF6556"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38CF7C51" w14:textId="77777777" w:rsidR="00B36701" w:rsidRDefault="00D04DDC">
            <w:pPr>
              <w:ind w:left="174" w:right="95"/>
            </w:pPr>
            <w:r>
              <w:t>до 1 года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0AE114BB" w14:textId="77777777" w:rsidR="00B36701" w:rsidRDefault="00D04DDC">
            <w:pPr>
              <w:ind w:left="26"/>
              <w:jc w:val="center"/>
            </w:pPr>
            <w:r>
              <w:t>1</w:t>
            </w:r>
          </w:p>
        </w:tc>
      </w:tr>
      <w:tr w:rsidR="00B36701" w14:paraId="6462496C"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2A2D508A"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2777791A" w14:textId="77777777" w:rsidR="00B36701" w:rsidRDefault="00D04DDC">
            <w:pPr>
              <w:ind w:left="174" w:right="95"/>
            </w:pPr>
            <w:r>
              <w:t>свыше 1 года до 3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2D6DB26A" w14:textId="77777777" w:rsidR="00B36701" w:rsidRDefault="00D04DDC">
            <w:pPr>
              <w:ind w:left="26"/>
              <w:jc w:val="center"/>
            </w:pPr>
            <w:r>
              <w:t>3</w:t>
            </w:r>
          </w:p>
        </w:tc>
      </w:tr>
      <w:tr w:rsidR="00B36701" w14:paraId="7CF2EFEC"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29A7A7ED"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1FE1F3F6" w14:textId="77777777" w:rsidR="00B36701" w:rsidRDefault="00D04DDC">
            <w:pPr>
              <w:ind w:left="174" w:right="95"/>
            </w:pPr>
            <w:r>
              <w:t>свыше 3 лет до 5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3A58D512" w14:textId="77777777" w:rsidR="00B36701" w:rsidRDefault="00D04DDC">
            <w:pPr>
              <w:ind w:left="26"/>
              <w:jc w:val="center"/>
            </w:pPr>
            <w:r>
              <w:t>5</w:t>
            </w:r>
          </w:p>
        </w:tc>
      </w:tr>
      <w:tr w:rsidR="00B36701" w14:paraId="3626BC96"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0EEB2F84"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6F8A9B50" w14:textId="77777777" w:rsidR="00B36701" w:rsidRDefault="00D04DDC">
            <w:pPr>
              <w:ind w:left="174" w:right="95"/>
            </w:pPr>
            <w:r>
              <w:t>свыше 5 лет до 7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33754D64" w14:textId="77777777" w:rsidR="00B36701" w:rsidRDefault="00D04DDC">
            <w:pPr>
              <w:ind w:left="26"/>
              <w:jc w:val="center"/>
            </w:pPr>
            <w:r>
              <w:t>7</w:t>
            </w:r>
          </w:p>
        </w:tc>
      </w:tr>
      <w:tr w:rsidR="00B36701" w14:paraId="0A6D1A4C"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071D965F"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151E5FC1" w14:textId="77777777" w:rsidR="00B36701" w:rsidRDefault="00D04DDC">
            <w:pPr>
              <w:ind w:left="174" w:right="95"/>
            </w:pPr>
            <w:r>
              <w:t>свыше 7 лет до 10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494C2D27" w14:textId="77777777" w:rsidR="00B36701" w:rsidRDefault="00D04DDC">
            <w:pPr>
              <w:ind w:left="26"/>
              <w:jc w:val="center"/>
            </w:pPr>
            <w:r>
              <w:t>10</w:t>
            </w:r>
          </w:p>
        </w:tc>
      </w:tr>
      <w:tr w:rsidR="00B36701" w14:paraId="5C33B89B"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16968305"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272D0D24" w14:textId="77777777" w:rsidR="00B36701" w:rsidRDefault="00D04DDC">
            <w:pPr>
              <w:ind w:left="174" w:right="95"/>
            </w:pPr>
            <w:r>
              <w:t>свыше 10 лет до 15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065DEC02" w14:textId="77777777" w:rsidR="00B36701" w:rsidRDefault="00D04DDC">
            <w:pPr>
              <w:ind w:left="26"/>
              <w:jc w:val="center"/>
            </w:pPr>
            <w:r>
              <w:t>15</w:t>
            </w:r>
          </w:p>
        </w:tc>
      </w:tr>
      <w:tr w:rsidR="00B36701" w14:paraId="79A17F70"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473DEEC5"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2DFDDAF4" w14:textId="77777777" w:rsidR="00B36701" w:rsidRDefault="00D04DDC">
            <w:pPr>
              <w:ind w:left="174" w:right="95"/>
            </w:pPr>
            <w:r>
              <w:t>свыше 15 лет до 20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7EC57EE1" w14:textId="77777777" w:rsidR="00B36701" w:rsidRDefault="00D04DDC">
            <w:pPr>
              <w:ind w:left="26"/>
              <w:jc w:val="center"/>
            </w:pPr>
            <w:r>
              <w:t>20</w:t>
            </w:r>
          </w:p>
        </w:tc>
      </w:tr>
      <w:tr w:rsidR="00B36701" w14:paraId="2B9BA4ED"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43A2D5B6" w14:textId="77777777"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14:paraId="58ED81DB" w14:textId="77777777" w:rsidR="00B36701" w:rsidRDefault="00D04DDC">
            <w:pPr>
              <w:ind w:left="174" w:right="95"/>
            </w:pPr>
            <w:r>
              <w:t>свыше 20 лет</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2A9B8720" w14:textId="77777777" w:rsidR="00B36701" w:rsidRDefault="00D04DDC">
            <w:pPr>
              <w:ind w:left="26"/>
              <w:jc w:val="center"/>
            </w:pPr>
            <w:r>
              <w:t>30</w:t>
            </w:r>
          </w:p>
        </w:tc>
      </w:tr>
      <w:tr w:rsidR="00B36701" w14:paraId="540DB206"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0D12EAD2" w14:textId="77777777" w:rsidR="00B36701" w:rsidRDefault="00D04DDC">
            <w:pPr>
              <w:spacing w:after="200" w:line="276" w:lineRule="auto"/>
              <w:jc w:val="center"/>
            </w:pPr>
            <w:r>
              <w:t>9</w:t>
            </w:r>
            <w:r w:rsidR="00412CA1">
              <w:t>.</w:t>
            </w:r>
          </w:p>
        </w:tc>
        <w:tc>
          <w:tcPr>
            <w:tcW w:w="6436" w:type="dxa"/>
            <w:tcBorders>
              <w:top w:val="single" w:sz="4" w:space="0" w:color="00000A"/>
              <w:left w:val="single" w:sz="4" w:space="0" w:color="00000A"/>
              <w:bottom w:val="single" w:sz="4" w:space="0" w:color="00000A"/>
            </w:tcBorders>
            <w:shd w:val="clear" w:color="auto" w:fill="FFFFFF"/>
          </w:tcPr>
          <w:p w14:paraId="29C74226" w14:textId="77777777" w:rsidR="00B36701" w:rsidRPr="00412CA1" w:rsidRDefault="00D04DDC" w:rsidP="00412CA1">
            <w:pPr>
              <w:ind w:left="174" w:right="95"/>
            </w:pPr>
            <w:r w:rsidRPr="00412CA1">
              <w:t xml:space="preserve">Наличие будущих правообладателей объектов движимого </w:t>
            </w:r>
            <w:r w:rsidR="00DB7AB9" w:rsidRPr="00412CA1">
              <w:t xml:space="preserve">                </w:t>
            </w:r>
            <w:r w:rsidRPr="00412CA1">
              <w:t xml:space="preserve">и (или) недвижимого имущества, в случае их создания </w:t>
            </w:r>
            <w:r w:rsidR="00DB7AB9" w:rsidRPr="00412CA1">
              <w:t xml:space="preserve">                        </w:t>
            </w:r>
            <w:r w:rsidRPr="00412CA1">
              <w:t>в результате реализации инициативного проекта, возможности и способов оформления прав на данные объекты</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Pr>
          <w:p w14:paraId="5C4166B2" w14:textId="77777777" w:rsidR="00B36701" w:rsidRDefault="00D04DDC">
            <w:pPr>
              <w:shd w:val="clear" w:color="auto" w:fill="FFFFFF"/>
              <w:ind w:left="26"/>
              <w:jc w:val="center"/>
              <w:rPr>
                <w:sz w:val="25"/>
                <w:szCs w:val="25"/>
              </w:rPr>
            </w:pPr>
            <w:r>
              <w:rPr>
                <w:sz w:val="25"/>
                <w:szCs w:val="25"/>
              </w:rPr>
              <w:t>1/0</w:t>
            </w:r>
          </w:p>
        </w:tc>
      </w:tr>
      <w:tr w:rsidR="00B36701" w14:paraId="5255EA66" w14:textId="77777777" w:rsidTr="00DB7AB9">
        <w:trPr>
          <w:trHeight w:val="475"/>
        </w:trPr>
        <w:tc>
          <w:tcPr>
            <w:tcW w:w="677" w:type="dxa"/>
            <w:tcBorders>
              <w:top w:val="single" w:sz="4" w:space="0" w:color="000000"/>
              <w:left w:val="single" w:sz="4" w:space="0" w:color="000000"/>
              <w:bottom w:val="single" w:sz="4" w:space="0" w:color="000000"/>
            </w:tcBorders>
            <w:shd w:val="clear" w:color="auto" w:fill="auto"/>
          </w:tcPr>
          <w:p w14:paraId="2C737795" w14:textId="77777777" w:rsidR="00B36701" w:rsidRDefault="00D04DDC">
            <w:pPr>
              <w:spacing w:after="200" w:line="276" w:lineRule="auto"/>
              <w:jc w:val="center"/>
            </w:pPr>
            <w:r>
              <w:t>10</w:t>
            </w:r>
            <w:r w:rsidR="00412CA1">
              <w:t>.</w:t>
            </w:r>
          </w:p>
        </w:tc>
        <w:tc>
          <w:tcPr>
            <w:tcW w:w="6436" w:type="dxa"/>
            <w:tcBorders>
              <w:top w:val="single" w:sz="4" w:space="0" w:color="00000A"/>
              <w:left w:val="single" w:sz="4" w:space="0" w:color="00000A"/>
              <w:bottom w:val="single" w:sz="4" w:space="0" w:color="00000A"/>
            </w:tcBorders>
            <w:shd w:val="clear" w:color="auto" w:fill="FFFFFF"/>
          </w:tcPr>
          <w:p w14:paraId="64BF5C14" w14:textId="77777777" w:rsidR="00B36701" w:rsidRPr="00412CA1" w:rsidRDefault="00D04DDC" w:rsidP="00412CA1">
            <w:pPr>
              <w:ind w:left="174" w:right="95"/>
            </w:pPr>
            <w:r w:rsidRPr="00412CA1">
              <w:t xml:space="preserve">Наличие будущих правообладателей земельного участка (части земельного участка), в границах которого планируется реализация инициативного проекта, возможности и способов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  </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Pr>
          <w:p w14:paraId="1C3C5A03" w14:textId="77777777" w:rsidR="00B36701" w:rsidRDefault="00D04DDC">
            <w:pPr>
              <w:shd w:val="clear" w:color="auto" w:fill="FFFFFF"/>
              <w:ind w:left="26"/>
              <w:jc w:val="center"/>
              <w:rPr>
                <w:sz w:val="25"/>
                <w:szCs w:val="25"/>
              </w:rPr>
            </w:pPr>
            <w:r>
              <w:rPr>
                <w:sz w:val="25"/>
                <w:szCs w:val="25"/>
              </w:rPr>
              <w:t>1/0</w:t>
            </w:r>
          </w:p>
        </w:tc>
      </w:tr>
    </w:tbl>
    <w:p w14:paraId="450E2591" w14:textId="77777777" w:rsidR="00B36701" w:rsidRDefault="00B36701">
      <w:pPr>
        <w:widowControl w:val="0"/>
        <w:tabs>
          <w:tab w:val="left" w:pos="1134"/>
        </w:tabs>
        <w:jc w:val="both"/>
      </w:pPr>
    </w:p>
    <w:p w14:paraId="4AC415B3" w14:textId="77777777" w:rsidR="00B36701" w:rsidRDefault="00B36701"/>
    <w:p w14:paraId="5F814EB0" w14:textId="77777777" w:rsidR="00B36701" w:rsidRDefault="00B36701"/>
    <w:sectPr w:rsidR="00B36701" w:rsidSect="00C62340">
      <w:footerReference w:type="default" r:id="rId10"/>
      <w:footerReference w:type="first" r:id="rId11"/>
      <w:pgSz w:w="11906" w:h="16838"/>
      <w:pgMar w:top="1134" w:right="567" w:bottom="1134" w:left="1701" w:header="0"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FF45" w14:textId="77777777" w:rsidR="00236465" w:rsidRDefault="00236465">
      <w:r>
        <w:separator/>
      </w:r>
    </w:p>
  </w:endnote>
  <w:endnote w:type="continuationSeparator" w:id="0">
    <w:p w14:paraId="0B598169" w14:textId="77777777" w:rsidR="00236465" w:rsidRDefault="0023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1206"/>
      <w:docPartObj>
        <w:docPartGallery w:val="Page Numbers (Bottom of Page)"/>
        <w:docPartUnique/>
      </w:docPartObj>
    </w:sdtPr>
    <w:sdtEndPr>
      <w:rPr>
        <w:rFonts w:asciiTheme="majorHAnsi" w:hAnsiTheme="majorHAnsi" w:cstheme="majorHAnsi"/>
        <w:sz w:val="20"/>
        <w:szCs w:val="20"/>
      </w:rPr>
    </w:sdtEndPr>
    <w:sdtContent>
      <w:p w14:paraId="1D000D95" w14:textId="77777777" w:rsidR="00D04DDC" w:rsidRPr="005E7104" w:rsidRDefault="005E7104" w:rsidP="005E7104">
        <w:pPr>
          <w:pStyle w:val="ac"/>
          <w:jc w:val="right"/>
          <w:rPr>
            <w:rFonts w:asciiTheme="majorHAnsi" w:hAnsiTheme="majorHAnsi" w:cstheme="majorHAnsi"/>
            <w:sz w:val="20"/>
            <w:szCs w:val="20"/>
          </w:rPr>
        </w:pPr>
        <w:r w:rsidRPr="005E7104">
          <w:rPr>
            <w:rFonts w:asciiTheme="majorHAnsi" w:hAnsiTheme="majorHAnsi" w:cstheme="majorHAnsi"/>
            <w:sz w:val="20"/>
            <w:szCs w:val="20"/>
          </w:rPr>
          <w:fldChar w:fldCharType="begin"/>
        </w:r>
        <w:r w:rsidRPr="005E7104">
          <w:rPr>
            <w:rFonts w:asciiTheme="majorHAnsi" w:hAnsiTheme="majorHAnsi" w:cstheme="majorHAnsi"/>
            <w:sz w:val="20"/>
            <w:szCs w:val="20"/>
          </w:rPr>
          <w:instrText>PAGE   \* MERGEFORMAT</w:instrText>
        </w:r>
        <w:r w:rsidRPr="005E7104">
          <w:rPr>
            <w:rFonts w:asciiTheme="majorHAnsi" w:hAnsiTheme="majorHAnsi" w:cstheme="majorHAnsi"/>
            <w:sz w:val="20"/>
            <w:szCs w:val="20"/>
          </w:rPr>
          <w:fldChar w:fldCharType="separate"/>
        </w:r>
        <w:r w:rsidR="00CF1136">
          <w:rPr>
            <w:rFonts w:asciiTheme="majorHAnsi" w:hAnsiTheme="majorHAnsi" w:cstheme="majorHAnsi"/>
            <w:noProof/>
            <w:sz w:val="20"/>
            <w:szCs w:val="20"/>
          </w:rPr>
          <w:t>2</w:t>
        </w:r>
        <w:r w:rsidRPr="005E7104">
          <w:rPr>
            <w:rFonts w:asciiTheme="majorHAnsi" w:hAnsiTheme="majorHAnsi" w:cstheme="maj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5A01" w14:textId="77777777" w:rsidR="00D04DDC" w:rsidRPr="005E7104" w:rsidRDefault="00C62340" w:rsidP="00C62340">
    <w:pPr>
      <w:pStyle w:val="ac"/>
      <w:jc w:val="right"/>
      <w:rPr>
        <w:rFonts w:asciiTheme="minorHAnsi" w:hAnsiTheme="minorHAnsi" w:cstheme="minorHAnsi"/>
        <w:sz w:val="20"/>
        <w:szCs w:val="20"/>
      </w:rPr>
    </w:pPr>
    <w:r w:rsidRPr="005E7104">
      <w:rPr>
        <w:rFonts w:asciiTheme="minorHAnsi" w:hAnsiTheme="minorHAnsi" w:cstheme="minorHAnsi"/>
        <w:sz w:val="20"/>
        <w:szCs w:val="20"/>
      </w:rPr>
      <w:fldChar w:fldCharType="begin"/>
    </w:r>
    <w:r w:rsidRPr="005E7104">
      <w:rPr>
        <w:rFonts w:asciiTheme="minorHAnsi" w:hAnsiTheme="minorHAnsi" w:cstheme="minorHAnsi"/>
        <w:sz w:val="20"/>
        <w:szCs w:val="20"/>
      </w:rPr>
      <w:instrText>PAGE   \* MERGEFORMAT</w:instrText>
    </w:r>
    <w:r w:rsidRPr="005E7104">
      <w:rPr>
        <w:rFonts w:asciiTheme="minorHAnsi" w:hAnsiTheme="minorHAnsi" w:cstheme="minorHAnsi"/>
        <w:sz w:val="20"/>
        <w:szCs w:val="20"/>
      </w:rPr>
      <w:fldChar w:fldCharType="separate"/>
    </w:r>
    <w:r w:rsidR="00CF1136">
      <w:rPr>
        <w:rFonts w:asciiTheme="minorHAnsi" w:hAnsiTheme="minorHAnsi" w:cstheme="minorHAnsi"/>
        <w:noProof/>
        <w:sz w:val="20"/>
        <w:szCs w:val="20"/>
      </w:rPr>
      <w:t>1</w:t>
    </w:r>
    <w:r w:rsidRPr="005E7104">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920F" w14:textId="77777777" w:rsidR="00236465" w:rsidRDefault="00236465">
      <w:r>
        <w:separator/>
      </w:r>
    </w:p>
  </w:footnote>
  <w:footnote w:type="continuationSeparator" w:id="0">
    <w:p w14:paraId="26A287B4" w14:textId="77777777" w:rsidR="00236465" w:rsidRDefault="0023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EAF"/>
    <w:multiLevelType w:val="hybridMultilevel"/>
    <w:tmpl w:val="0FA21838"/>
    <w:lvl w:ilvl="0" w:tplc="899A62D4">
      <w:start w:val="1"/>
      <w:numFmt w:val="decimal"/>
      <w:lvlText w:val="%1)"/>
      <w:lvlJc w:val="left"/>
      <w:pPr>
        <w:ind w:left="3763" w:hanging="360"/>
      </w:pPr>
      <w:rPr>
        <w:rFonts w:ascii="Times New Roman" w:eastAsia="Times New Roman" w:hAnsi="Times New Roman" w:cs="Times New Roman"/>
        <w:color w:val="000000"/>
        <w:sz w:val="26"/>
        <w:szCs w:val="26"/>
      </w:rPr>
    </w:lvl>
    <w:lvl w:ilvl="1" w:tplc="FADA000C">
      <w:start w:val="1"/>
      <w:numFmt w:val="bullet"/>
      <w:lvlText w:val="o"/>
      <w:lvlJc w:val="left"/>
      <w:pPr>
        <w:ind w:left="1440" w:hanging="360"/>
      </w:pPr>
      <w:rPr>
        <w:rFonts w:ascii="Courier New" w:eastAsia="Courier New" w:hAnsi="Courier New" w:cs="Courier New" w:hint="default"/>
      </w:rPr>
    </w:lvl>
    <w:lvl w:ilvl="2" w:tplc="43B03748">
      <w:start w:val="1"/>
      <w:numFmt w:val="bullet"/>
      <w:lvlText w:val="§"/>
      <w:lvlJc w:val="left"/>
      <w:pPr>
        <w:ind w:left="2160" w:hanging="360"/>
      </w:pPr>
      <w:rPr>
        <w:rFonts w:ascii="Wingdings" w:eastAsia="Wingdings" w:hAnsi="Wingdings" w:cs="Wingdings" w:hint="default"/>
      </w:rPr>
    </w:lvl>
    <w:lvl w:ilvl="3" w:tplc="503EC9D6">
      <w:start w:val="1"/>
      <w:numFmt w:val="bullet"/>
      <w:lvlText w:val="·"/>
      <w:lvlJc w:val="left"/>
      <w:pPr>
        <w:ind w:left="2880" w:hanging="360"/>
      </w:pPr>
      <w:rPr>
        <w:rFonts w:ascii="Symbol" w:eastAsia="Symbol" w:hAnsi="Symbol" w:cs="Symbol" w:hint="default"/>
      </w:rPr>
    </w:lvl>
    <w:lvl w:ilvl="4" w:tplc="BBFC2406">
      <w:start w:val="1"/>
      <w:numFmt w:val="bullet"/>
      <w:lvlText w:val="o"/>
      <w:lvlJc w:val="left"/>
      <w:pPr>
        <w:ind w:left="3600" w:hanging="360"/>
      </w:pPr>
      <w:rPr>
        <w:rFonts w:ascii="Courier New" w:eastAsia="Courier New" w:hAnsi="Courier New" w:cs="Courier New" w:hint="default"/>
      </w:rPr>
    </w:lvl>
    <w:lvl w:ilvl="5" w:tplc="58007D1C">
      <w:start w:val="1"/>
      <w:numFmt w:val="bullet"/>
      <w:lvlText w:val="§"/>
      <w:lvlJc w:val="left"/>
      <w:pPr>
        <w:ind w:left="4320" w:hanging="360"/>
      </w:pPr>
      <w:rPr>
        <w:rFonts w:ascii="Wingdings" w:eastAsia="Wingdings" w:hAnsi="Wingdings" w:cs="Wingdings" w:hint="default"/>
      </w:rPr>
    </w:lvl>
    <w:lvl w:ilvl="6" w:tplc="146CE1D8">
      <w:start w:val="1"/>
      <w:numFmt w:val="bullet"/>
      <w:lvlText w:val="·"/>
      <w:lvlJc w:val="left"/>
      <w:pPr>
        <w:ind w:left="5040" w:hanging="360"/>
      </w:pPr>
      <w:rPr>
        <w:rFonts w:ascii="Symbol" w:eastAsia="Symbol" w:hAnsi="Symbol" w:cs="Symbol" w:hint="default"/>
      </w:rPr>
    </w:lvl>
    <w:lvl w:ilvl="7" w:tplc="AAB4335C">
      <w:start w:val="1"/>
      <w:numFmt w:val="bullet"/>
      <w:lvlText w:val="o"/>
      <w:lvlJc w:val="left"/>
      <w:pPr>
        <w:ind w:left="5760" w:hanging="360"/>
      </w:pPr>
      <w:rPr>
        <w:rFonts w:ascii="Courier New" w:eastAsia="Courier New" w:hAnsi="Courier New" w:cs="Courier New" w:hint="default"/>
      </w:rPr>
    </w:lvl>
    <w:lvl w:ilvl="8" w:tplc="C01EE44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B765E99"/>
    <w:multiLevelType w:val="hybridMultilevel"/>
    <w:tmpl w:val="AF608B3C"/>
    <w:lvl w:ilvl="0" w:tplc="E38CF16A">
      <w:start w:val="26"/>
      <w:numFmt w:val="decimal"/>
      <w:lvlText w:val="%1."/>
      <w:lvlJc w:val="left"/>
      <w:pPr>
        <w:ind w:left="786" w:hanging="360"/>
      </w:pPr>
      <w:rPr>
        <w:rFonts w:ascii="Times New Roman" w:hAnsi="Times New Roman" w:cs="Times New Roman"/>
        <w:sz w:val="26"/>
        <w:szCs w:val="26"/>
      </w:rPr>
    </w:lvl>
    <w:lvl w:ilvl="1" w:tplc="0A4EC508">
      <w:start w:val="1"/>
      <w:numFmt w:val="bullet"/>
      <w:lvlText w:val="o"/>
      <w:lvlJc w:val="left"/>
      <w:pPr>
        <w:ind w:left="1440" w:hanging="360"/>
      </w:pPr>
      <w:rPr>
        <w:rFonts w:ascii="Courier New" w:eastAsia="Courier New" w:hAnsi="Courier New" w:cs="Courier New" w:hint="default"/>
      </w:rPr>
    </w:lvl>
    <w:lvl w:ilvl="2" w:tplc="784EDAA6">
      <w:start w:val="1"/>
      <w:numFmt w:val="bullet"/>
      <w:lvlText w:val="§"/>
      <w:lvlJc w:val="left"/>
      <w:pPr>
        <w:ind w:left="2160" w:hanging="360"/>
      </w:pPr>
      <w:rPr>
        <w:rFonts w:ascii="Wingdings" w:eastAsia="Wingdings" w:hAnsi="Wingdings" w:cs="Wingdings" w:hint="default"/>
      </w:rPr>
    </w:lvl>
    <w:lvl w:ilvl="3" w:tplc="93105072">
      <w:start w:val="1"/>
      <w:numFmt w:val="bullet"/>
      <w:lvlText w:val="·"/>
      <w:lvlJc w:val="left"/>
      <w:pPr>
        <w:ind w:left="2880" w:hanging="360"/>
      </w:pPr>
      <w:rPr>
        <w:rFonts w:ascii="Symbol" w:eastAsia="Symbol" w:hAnsi="Symbol" w:cs="Symbol" w:hint="default"/>
      </w:rPr>
    </w:lvl>
    <w:lvl w:ilvl="4" w:tplc="9F421B54">
      <w:start w:val="1"/>
      <w:numFmt w:val="bullet"/>
      <w:lvlText w:val="o"/>
      <w:lvlJc w:val="left"/>
      <w:pPr>
        <w:ind w:left="3600" w:hanging="360"/>
      </w:pPr>
      <w:rPr>
        <w:rFonts w:ascii="Courier New" w:eastAsia="Courier New" w:hAnsi="Courier New" w:cs="Courier New" w:hint="default"/>
      </w:rPr>
    </w:lvl>
    <w:lvl w:ilvl="5" w:tplc="AD6C7676">
      <w:start w:val="1"/>
      <w:numFmt w:val="bullet"/>
      <w:lvlText w:val="§"/>
      <w:lvlJc w:val="left"/>
      <w:pPr>
        <w:ind w:left="4320" w:hanging="360"/>
      </w:pPr>
      <w:rPr>
        <w:rFonts w:ascii="Wingdings" w:eastAsia="Wingdings" w:hAnsi="Wingdings" w:cs="Wingdings" w:hint="default"/>
      </w:rPr>
    </w:lvl>
    <w:lvl w:ilvl="6" w:tplc="F746FF32">
      <w:start w:val="1"/>
      <w:numFmt w:val="bullet"/>
      <w:lvlText w:val="·"/>
      <w:lvlJc w:val="left"/>
      <w:pPr>
        <w:ind w:left="5040" w:hanging="360"/>
      </w:pPr>
      <w:rPr>
        <w:rFonts w:ascii="Symbol" w:eastAsia="Symbol" w:hAnsi="Symbol" w:cs="Symbol" w:hint="default"/>
      </w:rPr>
    </w:lvl>
    <w:lvl w:ilvl="7" w:tplc="C61A8566">
      <w:start w:val="1"/>
      <w:numFmt w:val="bullet"/>
      <w:lvlText w:val="o"/>
      <w:lvlJc w:val="left"/>
      <w:pPr>
        <w:ind w:left="5760" w:hanging="360"/>
      </w:pPr>
      <w:rPr>
        <w:rFonts w:ascii="Courier New" w:eastAsia="Courier New" w:hAnsi="Courier New" w:cs="Courier New" w:hint="default"/>
      </w:rPr>
    </w:lvl>
    <w:lvl w:ilvl="8" w:tplc="3A229BE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2784ABF"/>
    <w:multiLevelType w:val="hybridMultilevel"/>
    <w:tmpl w:val="7084145E"/>
    <w:lvl w:ilvl="0" w:tplc="9B92C3FE">
      <w:start w:val="1"/>
      <w:numFmt w:val="decimal"/>
      <w:lvlText w:val="%1."/>
      <w:lvlJc w:val="left"/>
      <w:pPr>
        <w:ind w:left="9563" w:hanging="915"/>
      </w:pPr>
      <w:rPr>
        <w:rFonts w:ascii="Times New Roman" w:hAnsi="Times New Roman" w:cs="Times New Roman"/>
        <w:sz w:val="26"/>
        <w:szCs w:val="26"/>
      </w:rPr>
    </w:lvl>
    <w:lvl w:ilvl="1" w:tplc="9CACD7F4">
      <w:start w:val="1"/>
      <w:numFmt w:val="bullet"/>
      <w:lvlText w:val="o"/>
      <w:lvlJc w:val="left"/>
      <w:pPr>
        <w:ind w:left="1440" w:hanging="360"/>
      </w:pPr>
      <w:rPr>
        <w:rFonts w:ascii="Courier New" w:eastAsia="Courier New" w:hAnsi="Courier New" w:cs="Courier New" w:hint="default"/>
      </w:rPr>
    </w:lvl>
    <w:lvl w:ilvl="2" w:tplc="32A446CA">
      <w:start w:val="1"/>
      <w:numFmt w:val="bullet"/>
      <w:lvlText w:val="§"/>
      <w:lvlJc w:val="left"/>
      <w:pPr>
        <w:ind w:left="2160" w:hanging="360"/>
      </w:pPr>
      <w:rPr>
        <w:rFonts w:ascii="Wingdings" w:eastAsia="Wingdings" w:hAnsi="Wingdings" w:cs="Wingdings" w:hint="default"/>
      </w:rPr>
    </w:lvl>
    <w:lvl w:ilvl="3" w:tplc="1E367036">
      <w:start w:val="1"/>
      <w:numFmt w:val="bullet"/>
      <w:lvlText w:val="·"/>
      <w:lvlJc w:val="left"/>
      <w:pPr>
        <w:ind w:left="2880" w:hanging="360"/>
      </w:pPr>
      <w:rPr>
        <w:rFonts w:ascii="Symbol" w:eastAsia="Symbol" w:hAnsi="Symbol" w:cs="Symbol" w:hint="default"/>
      </w:rPr>
    </w:lvl>
    <w:lvl w:ilvl="4" w:tplc="2E689F7A">
      <w:start w:val="1"/>
      <w:numFmt w:val="bullet"/>
      <w:lvlText w:val="o"/>
      <w:lvlJc w:val="left"/>
      <w:pPr>
        <w:ind w:left="3600" w:hanging="360"/>
      </w:pPr>
      <w:rPr>
        <w:rFonts w:ascii="Courier New" w:eastAsia="Courier New" w:hAnsi="Courier New" w:cs="Courier New" w:hint="default"/>
      </w:rPr>
    </w:lvl>
    <w:lvl w:ilvl="5" w:tplc="AE4C2396">
      <w:start w:val="1"/>
      <w:numFmt w:val="bullet"/>
      <w:lvlText w:val="§"/>
      <w:lvlJc w:val="left"/>
      <w:pPr>
        <w:ind w:left="4320" w:hanging="360"/>
      </w:pPr>
      <w:rPr>
        <w:rFonts w:ascii="Wingdings" w:eastAsia="Wingdings" w:hAnsi="Wingdings" w:cs="Wingdings" w:hint="default"/>
      </w:rPr>
    </w:lvl>
    <w:lvl w:ilvl="6" w:tplc="AB1E4B88">
      <w:start w:val="1"/>
      <w:numFmt w:val="bullet"/>
      <w:lvlText w:val="·"/>
      <w:lvlJc w:val="left"/>
      <w:pPr>
        <w:ind w:left="5040" w:hanging="360"/>
      </w:pPr>
      <w:rPr>
        <w:rFonts w:ascii="Symbol" w:eastAsia="Symbol" w:hAnsi="Symbol" w:cs="Symbol" w:hint="default"/>
      </w:rPr>
    </w:lvl>
    <w:lvl w:ilvl="7" w:tplc="FE801C82">
      <w:start w:val="1"/>
      <w:numFmt w:val="bullet"/>
      <w:lvlText w:val="o"/>
      <w:lvlJc w:val="left"/>
      <w:pPr>
        <w:ind w:left="5760" w:hanging="360"/>
      </w:pPr>
      <w:rPr>
        <w:rFonts w:ascii="Courier New" w:eastAsia="Courier New" w:hAnsi="Courier New" w:cs="Courier New" w:hint="default"/>
      </w:rPr>
    </w:lvl>
    <w:lvl w:ilvl="8" w:tplc="1B1EA76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39D02F7"/>
    <w:multiLevelType w:val="hybridMultilevel"/>
    <w:tmpl w:val="B1187E0C"/>
    <w:lvl w:ilvl="0" w:tplc="5980F7D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65CB9"/>
    <w:multiLevelType w:val="hybridMultilevel"/>
    <w:tmpl w:val="B9BCF9DA"/>
    <w:lvl w:ilvl="0" w:tplc="E2F0A3CE">
      <w:start w:val="14"/>
      <w:numFmt w:val="decimal"/>
      <w:lvlText w:val="%1."/>
      <w:lvlJc w:val="left"/>
      <w:pPr>
        <w:ind w:left="786" w:hanging="360"/>
      </w:pPr>
      <w:rPr>
        <w:rFonts w:ascii="Times New Roman" w:hAnsi="Times New Roman" w:cs="Times New Roman"/>
        <w:sz w:val="26"/>
        <w:szCs w:val="26"/>
      </w:rPr>
    </w:lvl>
    <w:lvl w:ilvl="1" w:tplc="C1FEC108">
      <w:start w:val="1"/>
      <w:numFmt w:val="bullet"/>
      <w:lvlText w:val="o"/>
      <w:lvlJc w:val="left"/>
      <w:pPr>
        <w:ind w:left="1440" w:hanging="360"/>
      </w:pPr>
      <w:rPr>
        <w:rFonts w:ascii="Courier New" w:eastAsia="Courier New" w:hAnsi="Courier New" w:cs="Courier New" w:hint="default"/>
      </w:rPr>
    </w:lvl>
    <w:lvl w:ilvl="2" w:tplc="D2023046">
      <w:start w:val="1"/>
      <w:numFmt w:val="bullet"/>
      <w:lvlText w:val="§"/>
      <w:lvlJc w:val="left"/>
      <w:pPr>
        <w:ind w:left="2160" w:hanging="360"/>
      </w:pPr>
      <w:rPr>
        <w:rFonts w:ascii="Wingdings" w:eastAsia="Wingdings" w:hAnsi="Wingdings" w:cs="Wingdings" w:hint="default"/>
      </w:rPr>
    </w:lvl>
    <w:lvl w:ilvl="3" w:tplc="54E2CC9E">
      <w:start w:val="1"/>
      <w:numFmt w:val="bullet"/>
      <w:lvlText w:val="·"/>
      <w:lvlJc w:val="left"/>
      <w:pPr>
        <w:ind w:left="2880" w:hanging="360"/>
      </w:pPr>
      <w:rPr>
        <w:rFonts w:ascii="Symbol" w:eastAsia="Symbol" w:hAnsi="Symbol" w:cs="Symbol" w:hint="default"/>
      </w:rPr>
    </w:lvl>
    <w:lvl w:ilvl="4" w:tplc="3E8266BA">
      <w:start w:val="1"/>
      <w:numFmt w:val="bullet"/>
      <w:lvlText w:val="o"/>
      <w:lvlJc w:val="left"/>
      <w:pPr>
        <w:ind w:left="3600" w:hanging="360"/>
      </w:pPr>
      <w:rPr>
        <w:rFonts w:ascii="Courier New" w:eastAsia="Courier New" w:hAnsi="Courier New" w:cs="Courier New" w:hint="default"/>
      </w:rPr>
    </w:lvl>
    <w:lvl w:ilvl="5" w:tplc="551A3706">
      <w:start w:val="1"/>
      <w:numFmt w:val="bullet"/>
      <w:lvlText w:val="§"/>
      <w:lvlJc w:val="left"/>
      <w:pPr>
        <w:ind w:left="4320" w:hanging="360"/>
      </w:pPr>
      <w:rPr>
        <w:rFonts w:ascii="Wingdings" w:eastAsia="Wingdings" w:hAnsi="Wingdings" w:cs="Wingdings" w:hint="default"/>
      </w:rPr>
    </w:lvl>
    <w:lvl w:ilvl="6" w:tplc="5E3ED216">
      <w:start w:val="1"/>
      <w:numFmt w:val="bullet"/>
      <w:lvlText w:val="·"/>
      <w:lvlJc w:val="left"/>
      <w:pPr>
        <w:ind w:left="5040" w:hanging="360"/>
      </w:pPr>
      <w:rPr>
        <w:rFonts w:ascii="Symbol" w:eastAsia="Symbol" w:hAnsi="Symbol" w:cs="Symbol" w:hint="default"/>
      </w:rPr>
    </w:lvl>
    <w:lvl w:ilvl="7" w:tplc="25D47FDA">
      <w:start w:val="1"/>
      <w:numFmt w:val="bullet"/>
      <w:lvlText w:val="o"/>
      <w:lvlJc w:val="left"/>
      <w:pPr>
        <w:ind w:left="5760" w:hanging="360"/>
      </w:pPr>
      <w:rPr>
        <w:rFonts w:ascii="Courier New" w:eastAsia="Courier New" w:hAnsi="Courier New" w:cs="Courier New" w:hint="default"/>
      </w:rPr>
    </w:lvl>
    <w:lvl w:ilvl="8" w:tplc="4852C23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B395272"/>
    <w:multiLevelType w:val="hybridMultilevel"/>
    <w:tmpl w:val="5F42DD00"/>
    <w:lvl w:ilvl="0" w:tplc="F2728F9C">
      <w:start w:val="22"/>
      <w:numFmt w:val="decimal"/>
      <w:lvlText w:val="%1."/>
      <w:lvlJc w:val="left"/>
      <w:pPr>
        <w:ind w:left="786" w:hanging="360"/>
      </w:pPr>
      <w:rPr>
        <w:rFonts w:ascii="Times New Roman" w:hAnsi="Times New Roman" w:cs="Times New Roman"/>
        <w:sz w:val="26"/>
        <w:szCs w:val="26"/>
      </w:rPr>
    </w:lvl>
    <w:lvl w:ilvl="1" w:tplc="CC3A4B4C">
      <w:start w:val="1"/>
      <w:numFmt w:val="bullet"/>
      <w:lvlText w:val="o"/>
      <w:lvlJc w:val="left"/>
      <w:pPr>
        <w:ind w:left="1440" w:hanging="360"/>
      </w:pPr>
      <w:rPr>
        <w:rFonts w:ascii="Courier New" w:eastAsia="Courier New" w:hAnsi="Courier New" w:cs="Courier New" w:hint="default"/>
      </w:rPr>
    </w:lvl>
    <w:lvl w:ilvl="2" w:tplc="32CABE3C">
      <w:start w:val="1"/>
      <w:numFmt w:val="bullet"/>
      <w:lvlText w:val="§"/>
      <w:lvlJc w:val="left"/>
      <w:pPr>
        <w:ind w:left="2160" w:hanging="360"/>
      </w:pPr>
      <w:rPr>
        <w:rFonts w:ascii="Wingdings" w:eastAsia="Wingdings" w:hAnsi="Wingdings" w:cs="Wingdings" w:hint="default"/>
      </w:rPr>
    </w:lvl>
    <w:lvl w:ilvl="3" w:tplc="B31CAD40">
      <w:start w:val="1"/>
      <w:numFmt w:val="bullet"/>
      <w:lvlText w:val="·"/>
      <w:lvlJc w:val="left"/>
      <w:pPr>
        <w:ind w:left="2880" w:hanging="360"/>
      </w:pPr>
      <w:rPr>
        <w:rFonts w:ascii="Symbol" w:eastAsia="Symbol" w:hAnsi="Symbol" w:cs="Symbol" w:hint="default"/>
      </w:rPr>
    </w:lvl>
    <w:lvl w:ilvl="4" w:tplc="11DA348E">
      <w:start w:val="1"/>
      <w:numFmt w:val="bullet"/>
      <w:lvlText w:val="o"/>
      <w:lvlJc w:val="left"/>
      <w:pPr>
        <w:ind w:left="3600" w:hanging="360"/>
      </w:pPr>
      <w:rPr>
        <w:rFonts w:ascii="Courier New" w:eastAsia="Courier New" w:hAnsi="Courier New" w:cs="Courier New" w:hint="default"/>
      </w:rPr>
    </w:lvl>
    <w:lvl w:ilvl="5" w:tplc="9F90F890">
      <w:start w:val="1"/>
      <w:numFmt w:val="bullet"/>
      <w:lvlText w:val="§"/>
      <w:lvlJc w:val="left"/>
      <w:pPr>
        <w:ind w:left="4320" w:hanging="360"/>
      </w:pPr>
      <w:rPr>
        <w:rFonts w:ascii="Wingdings" w:eastAsia="Wingdings" w:hAnsi="Wingdings" w:cs="Wingdings" w:hint="default"/>
      </w:rPr>
    </w:lvl>
    <w:lvl w:ilvl="6" w:tplc="6E0057FC">
      <w:start w:val="1"/>
      <w:numFmt w:val="bullet"/>
      <w:lvlText w:val="·"/>
      <w:lvlJc w:val="left"/>
      <w:pPr>
        <w:ind w:left="5040" w:hanging="360"/>
      </w:pPr>
      <w:rPr>
        <w:rFonts w:ascii="Symbol" w:eastAsia="Symbol" w:hAnsi="Symbol" w:cs="Symbol" w:hint="default"/>
      </w:rPr>
    </w:lvl>
    <w:lvl w:ilvl="7" w:tplc="BC5A7602">
      <w:start w:val="1"/>
      <w:numFmt w:val="bullet"/>
      <w:lvlText w:val="o"/>
      <w:lvlJc w:val="left"/>
      <w:pPr>
        <w:ind w:left="5760" w:hanging="360"/>
      </w:pPr>
      <w:rPr>
        <w:rFonts w:ascii="Courier New" w:eastAsia="Courier New" w:hAnsi="Courier New" w:cs="Courier New" w:hint="default"/>
      </w:rPr>
    </w:lvl>
    <w:lvl w:ilvl="8" w:tplc="9E0A570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C21738"/>
    <w:multiLevelType w:val="hybridMultilevel"/>
    <w:tmpl w:val="08B69E0E"/>
    <w:lvl w:ilvl="0" w:tplc="FBC42C64">
      <w:start w:val="1"/>
      <w:numFmt w:val="decimal"/>
      <w:lvlText w:val="%1)"/>
      <w:lvlJc w:val="left"/>
      <w:pPr>
        <w:ind w:left="1766" w:hanging="915"/>
      </w:pPr>
      <w:rPr>
        <w:rFonts w:ascii="Times New Roman" w:hAnsi="Times New Roman" w:cs="Times New Roman"/>
        <w:sz w:val="26"/>
        <w:szCs w:val="26"/>
      </w:rPr>
    </w:lvl>
    <w:lvl w:ilvl="1" w:tplc="5EBCBF56">
      <w:start w:val="1"/>
      <w:numFmt w:val="bullet"/>
      <w:lvlText w:val="o"/>
      <w:lvlJc w:val="left"/>
      <w:pPr>
        <w:ind w:left="1440" w:hanging="360"/>
      </w:pPr>
      <w:rPr>
        <w:rFonts w:ascii="Courier New" w:eastAsia="Courier New" w:hAnsi="Courier New" w:cs="Courier New" w:hint="default"/>
      </w:rPr>
    </w:lvl>
    <w:lvl w:ilvl="2" w:tplc="CCBAB66C">
      <w:start w:val="1"/>
      <w:numFmt w:val="bullet"/>
      <w:lvlText w:val="§"/>
      <w:lvlJc w:val="left"/>
      <w:pPr>
        <w:ind w:left="2160" w:hanging="360"/>
      </w:pPr>
      <w:rPr>
        <w:rFonts w:ascii="Wingdings" w:eastAsia="Wingdings" w:hAnsi="Wingdings" w:cs="Wingdings" w:hint="default"/>
      </w:rPr>
    </w:lvl>
    <w:lvl w:ilvl="3" w:tplc="D88ACC22">
      <w:start w:val="1"/>
      <w:numFmt w:val="bullet"/>
      <w:lvlText w:val="·"/>
      <w:lvlJc w:val="left"/>
      <w:pPr>
        <w:ind w:left="2880" w:hanging="360"/>
      </w:pPr>
      <w:rPr>
        <w:rFonts w:ascii="Symbol" w:eastAsia="Symbol" w:hAnsi="Symbol" w:cs="Symbol" w:hint="default"/>
      </w:rPr>
    </w:lvl>
    <w:lvl w:ilvl="4" w:tplc="D5221B72">
      <w:start w:val="1"/>
      <w:numFmt w:val="bullet"/>
      <w:lvlText w:val="o"/>
      <w:lvlJc w:val="left"/>
      <w:pPr>
        <w:ind w:left="3600" w:hanging="360"/>
      </w:pPr>
      <w:rPr>
        <w:rFonts w:ascii="Courier New" w:eastAsia="Courier New" w:hAnsi="Courier New" w:cs="Courier New" w:hint="default"/>
      </w:rPr>
    </w:lvl>
    <w:lvl w:ilvl="5" w:tplc="2B329A8E">
      <w:start w:val="1"/>
      <w:numFmt w:val="bullet"/>
      <w:lvlText w:val="§"/>
      <w:lvlJc w:val="left"/>
      <w:pPr>
        <w:ind w:left="4320" w:hanging="360"/>
      </w:pPr>
      <w:rPr>
        <w:rFonts w:ascii="Wingdings" w:eastAsia="Wingdings" w:hAnsi="Wingdings" w:cs="Wingdings" w:hint="default"/>
      </w:rPr>
    </w:lvl>
    <w:lvl w:ilvl="6" w:tplc="D046BEDE">
      <w:start w:val="1"/>
      <w:numFmt w:val="bullet"/>
      <w:lvlText w:val="·"/>
      <w:lvlJc w:val="left"/>
      <w:pPr>
        <w:ind w:left="5040" w:hanging="360"/>
      </w:pPr>
      <w:rPr>
        <w:rFonts w:ascii="Symbol" w:eastAsia="Symbol" w:hAnsi="Symbol" w:cs="Symbol" w:hint="default"/>
      </w:rPr>
    </w:lvl>
    <w:lvl w:ilvl="7" w:tplc="E8F0F07C">
      <w:start w:val="1"/>
      <w:numFmt w:val="bullet"/>
      <w:lvlText w:val="o"/>
      <w:lvlJc w:val="left"/>
      <w:pPr>
        <w:ind w:left="5760" w:hanging="360"/>
      </w:pPr>
      <w:rPr>
        <w:rFonts w:ascii="Courier New" w:eastAsia="Courier New" w:hAnsi="Courier New" w:cs="Courier New" w:hint="default"/>
      </w:rPr>
    </w:lvl>
    <w:lvl w:ilvl="8" w:tplc="7EF030E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6D249E6"/>
    <w:multiLevelType w:val="hybridMultilevel"/>
    <w:tmpl w:val="93FA44E8"/>
    <w:lvl w:ilvl="0" w:tplc="CB04F65A">
      <w:start w:val="1"/>
      <w:numFmt w:val="bullet"/>
      <w:lvlText w:val=""/>
      <w:lvlJc w:val="left"/>
      <w:pPr>
        <w:ind w:left="1494" w:hanging="360"/>
      </w:pPr>
      <w:rPr>
        <w:rFonts w:cs="Symbol"/>
        <w:sz w:val="26"/>
        <w:szCs w:val="26"/>
      </w:rPr>
    </w:lvl>
    <w:lvl w:ilvl="1" w:tplc="5DE6979C">
      <w:start w:val="1"/>
      <w:numFmt w:val="bullet"/>
      <w:lvlText w:val="o"/>
      <w:lvlJc w:val="left"/>
      <w:pPr>
        <w:ind w:left="1440" w:hanging="360"/>
      </w:pPr>
      <w:rPr>
        <w:rFonts w:ascii="Courier New" w:eastAsia="Courier New" w:hAnsi="Courier New" w:cs="Courier New" w:hint="default"/>
      </w:rPr>
    </w:lvl>
    <w:lvl w:ilvl="2" w:tplc="D3829E98">
      <w:start w:val="1"/>
      <w:numFmt w:val="bullet"/>
      <w:lvlText w:val="§"/>
      <w:lvlJc w:val="left"/>
      <w:pPr>
        <w:ind w:left="2160" w:hanging="360"/>
      </w:pPr>
      <w:rPr>
        <w:rFonts w:ascii="Wingdings" w:eastAsia="Wingdings" w:hAnsi="Wingdings" w:cs="Wingdings" w:hint="default"/>
      </w:rPr>
    </w:lvl>
    <w:lvl w:ilvl="3" w:tplc="BFD03264">
      <w:start w:val="1"/>
      <w:numFmt w:val="bullet"/>
      <w:lvlText w:val="·"/>
      <w:lvlJc w:val="left"/>
      <w:pPr>
        <w:ind w:left="2880" w:hanging="360"/>
      </w:pPr>
      <w:rPr>
        <w:rFonts w:ascii="Symbol" w:eastAsia="Symbol" w:hAnsi="Symbol" w:cs="Symbol" w:hint="default"/>
      </w:rPr>
    </w:lvl>
    <w:lvl w:ilvl="4" w:tplc="6C9C1768">
      <w:start w:val="1"/>
      <w:numFmt w:val="bullet"/>
      <w:lvlText w:val="o"/>
      <w:lvlJc w:val="left"/>
      <w:pPr>
        <w:ind w:left="3600" w:hanging="360"/>
      </w:pPr>
      <w:rPr>
        <w:rFonts w:ascii="Courier New" w:eastAsia="Courier New" w:hAnsi="Courier New" w:cs="Courier New" w:hint="default"/>
      </w:rPr>
    </w:lvl>
    <w:lvl w:ilvl="5" w:tplc="4626A5BC">
      <w:start w:val="1"/>
      <w:numFmt w:val="bullet"/>
      <w:lvlText w:val="§"/>
      <w:lvlJc w:val="left"/>
      <w:pPr>
        <w:ind w:left="4320" w:hanging="360"/>
      </w:pPr>
      <w:rPr>
        <w:rFonts w:ascii="Wingdings" w:eastAsia="Wingdings" w:hAnsi="Wingdings" w:cs="Wingdings" w:hint="default"/>
      </w:rPr>
    </w:lvl>
    <w:lvl w:ilvl="6" w:tplc="A0C8BA4C">
      <w:start w:val="1"/>
      <w:numFmt w:val="bullet"/>
      <w:lvlText w:val="·"/>
      <w:lvlJc w:val="left"/>
      <w:pPr>
        <w:ind w:left="5040" w:hanging="360"/>
      </w:pPr>
      <w:rPr>
        <w:rFonts w:ascii="Symbol" w:eastAsia="Symbol" w:hAnsi="Symbol" w:cs="Symbol" w:hint="default"/>
      </w:rPr>
    </w:lvl>
    <w:lvl w:ilvl="7" w:tplc="A54E2824">
      <w:start w:val="1"/>
      <w:numFmt w:val="bullet"/>
      <w:lvlText w:val="o"/>
      <w:lvlJc w:val="left"/>
      <w:pPr>
        <w:ind w:left="5760" w:hanging="360"/>
      </w:pPr>
      <w:rPr>
        <w:rFonts w:ascii="Courier New" w:eastAsia="Courier New" w:hAnsi="Courier New" w:cs="Courier New" w:hint="default"/>
      </w:rPr>
    </w:lvl>
    <w:lvl w:ilvl="8" w:tplc="4BF08C1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42A32AD"/>
    <w:multiLevelType w:val="hybridMultilevel"/>
    <w:tmpl w:val="C244586A"/>
    <w:lvl w:ilvl="0" w:tplc="51C2D6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E3186"/>
    <w:multiLevelType w:val="hybridMultilevel"/>
    <w:tmpl w:val="489E6D50"/>
    <w:lvl w:ilvl="0" w:tplc="22B25612">
      <w:start w:val="1"/>
      <w:numFmt w:val="decimal"/>
      <w:lvlText w:val="%1)"/>
      <w:lvlJc w:val="left"/>
      <w:pPr>
        <w:ind w:left="1429" w:hanging="360"/>
      </w:pPr>
      <w:rPr>
        <w:rFonts w:ascii="Times New Roman" w:hAnsi="Times New Roman" w:cs="Times New Roman"/>
        <w:sz w:val="26"/>
        <w:szCs w:val="26"/>
      </w:rPr>
    </w:lvl>
    <w:lvl w:ilvl="1" w:tplc="805A7D46">
      <w:start w:val="1"/>
      <w:numFmt w:val="bullet"/>
      <w:lvlText w:val="o"/>
      <w:lvlJc w:val="left"/>
      <w:pPr>
        <w:ind w:left="1440" w:hanging="360"/>
      </w:pPr>
      <w:rPr>
        <w:rFonts w:ascii="Courier New" w:eastAsia="Courier New" w:hAnsi="Courier New" w:cs="Courier New" w:hint="default"/>
      </w:rPr>
    </w:lvl>
    <w:lvl w:ilvl="2" w:tplc="82CE9D78">
      <w:start w:val="1"/>
      <w:numFmt w:val="bullet"/>
      <w:lvlText w:val="§"/>
      <w:lvlJc w:val="left"/>
      <w:pPr>
        <w:ind w:left="2160" w:hanging="360"/>
      </w:pPr>
      <w:rPr>
        <w:rFonts w:ascii="Wingdings" w:eastAsia="Wingdings" w:hAnsi="Wingdings" w:cs="Wingdings" w:hint="default"/>
      </w:rPr>
    </w:lvl>
    <w:lvl w:ilvl="3" w:tplc="B4C808A2">
      <w:start w:val="1"/>
      <w:numFmt w:val="bullet"/>
      <w:lvlText w:val="·"/>
      <w:lvlJc w:val="left"/>
      <w:pPr>
        <w:ind w:left="2880" w:hanging="360"/>
      </w:pPr>
      <w:rPr>
        <w:rFonts w:ascii="Symbol" w:eastAsia="Symbol" w:hAnsi="Symbol" w:cs="Symbol" w:hint="default"/>
      </w:rPr>
    </w:lvl>
    <w:lvl w:ilvl="4" w:tplc="7E7278DA">
      <w:start w:val="1"/>
      <w:numFmt w:val="bullet"/>
      <w:lvlText w:val="o"/>
      <w:lvlJc w:val="left"/>
      <w:pPr>
        <w:ind w:left="3600" w:hanging="360"/>
      </w:pPr>
      <w:rPr>
        <w:rFonts w:ascii="Courier New" w:eastAsia="Courier New" w:hAnsi="Courier New" w:cs="Courier New" w:hint="default"/>
      </w:rPr>
    </w:lvl>
    <w:lvl w:ilvl="5" w:tplc="A8843AA6">
      <w:start w:val="1"/>
      <w:numFmt w:val="bullet"/>
      <w:lvlText w:val="§"/>
      <w:lvlJc w:val="left"/>
      <w:pPr>
        <w:ind w:left="4320" w:hanging="360"/>
      </w:pPr>
      <w:rPr>
        <w:rFonts w:ascii="Wingdings" w:eastAsia="Wingdings" w:hAnsi="Wingdings" w:cs="Wingdings" w:hint="default"/>
      </w:rPr>
    </w:lvl>
    <w:lvl w:ilvl="6" w:tplc="4FD643C0">
      <w:start w:val="1"/>
      <w:numFmt w:val="bullet"/>
      <w:lvlText w:val="·"/>
      <w:lvlJc w:val="left"/>
      <w:pPr>
        <w:ind w:left="5040" w:hanging="360"/>
      </w:pPr>
      <w:rPr>
        <w:rFonts w:ascii="Symbol" w:eastAsia="Symbol" w:hAnsi="Symbol" w:cs="Symbol" w:hint="default"/>
      </w:rPr>
    </w:lvl>
    <w:lvl w:ilvl="7" w:tplc="82C07C94">
      <w:start w:val="1"/>
      <w:numFmt w:val="bullet"/>
      <w:lvlText w:val="o"/>
      <w:lvlJc w:val="left"/>
      <w:pPr>
        <w:ind w:left="5760" w:hanging="360"/>
      </w:pPr>
      <w:rPr>
        <w:rFonts w:ascii="Courier New" w:eastAsia="Courier New" w:hAnsi="Courier New" w:cs="Courier New" w:hint="default"/>
      </w:rPr>
    </w:lvl>
    <w:lvl w:ilvl="8" w:tplc="DEAC2D6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0796B85"/>
    <w:multiLevelType w:val="hybridMultilevel"/>
    <w:tmpl w:val="4782D7BC"/>
    <w:lvl w:ilvl="0" w:tplc="8B2C99AE">
      <w:start w:val="14"/>
      <w:numFmt w:val="decimal"/>
      <w:lvlText w:val="%1."/>
      <w:lvlJc w:val="lef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6FC527D"/>
    <w:multiLevelType w:val="hybridMultilevel"/>
    <w:tmpl w:val="7CFEA350"/>
    <w:lvl w:ilvl="0" w:tplc="8B2C99AE">
      <w:start w:val="14"/>
      <w:numFmt w:val="decimal"/>
      <w:lvlText w:val="%1."/>
      <w:lvlJc w:val="lef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2442C1"/>
    <w:multiLevelType w:val="hybridMultilevel"/>
    <w:tmpl w:val="4044C9EC"/>
    <w:lvl w:ilvl="0" w:tplc="E6143874">
      <w:start w:val="1"/>
      <w:numFmt w:val="upperRoman"/>
      <w:lvlText w:val="%1."/>
      <w:lvlJc w:val="left"/>
      <w:pPr>
        <w:ind w:left="1080" w:hanging="720"/>
      </w:pPr>
      <w:rPr>
        <w:rFonts w:ascii="Times New Roman" w:hAnsi="Times New Roman" w:cs="Times New Roman"/>
        <w:b w:val="0"/>
        <w:sz w:val="26"/>
        <w:szCs w:val="26"/>
      </w:rPr>
    </w:lvl>
    <w:lvl w:ilvl="1" w:tplc="250A5B2E">
      <w:start w:val="1"/>
      <w:numFmt w:val="bullet"/>
      <w:lvlText w:val="o"/>
      <w:lvlJc w:val="left"/>
      <w:pPr>
        <w:ind w:left="1440" w:hanging="360"/>
      </w:pPr>
      <w:rPr>
        <w:rFonts w:ascii="Courier New" w:eastAsia="Courier New" w:hAnsi="Courier New" w:cs="Courier New" w:hint="default"/>
      </w:rPr>
    </w:lvl>
    <w:lvl w:ilvl="2" w:tplc="49026250">
      <w:start w:val="1"/>
      <w:numFmt w:val="bullet"/>
      <w:lvlText w:val="§"/>
      <w:lvlJc w:val="left"/>
      <w:pPr>
        <w:ind w:left="2160" w:hanging="360"/>
      </w:pPr>
      <w:rPr>
        <w:rFonts w:ascii="Wingdings" w:eastAsia="Wingdings" w:hAnsi="Wingdings" w:cs="Wingdings" w:hint="default"/>
      </w:rPr>
    </w:lvl>
    <w:lvl w:ilvl="3" w:tplc="012EA512">
      <w:start w:val="1"/>
      <w:numFmt w:val="bullet"/>
      <w:lvlText w:val="·"/>
      <w:lvlJc w:val="left"/>
      <w:pPr>
        <w:ind w:left="2880" w:hanging="360"/>
      </w:pPr>
      <w:rPr>
        <w:rFonts w:ascii="Symbol" w:eastAsia="Symbol" w:hAnsi="Symbol" w:cs="Symbol" w:hint="default"/>
      </w:rPr>
    </w:lvl>
    <w:lvl w:ilvl="4" w:tplc="0CE27B44">
      <w:start w:val="1"/>
      <w:numFmt w:val="bullet"/>
      <w:lvlText w:val="o"/>
      <w:lvlJc w:val="left"/>
      <w:pPr>
        <w:ind w:left="3600" w:hanging="360"/>
      </w:pPr>
      <w:rPr>
        <w:rFonts w:ascii="Courier New" w:eastAsia="Courier New" w:hAnsi="Courier New" w:cs="Courier New" w:hint="default"/>
      </w:rPr>
    </w:lvl>
    <w:lvl w:ilvl="5" w:tplc="6A9C4E26">
      <w:start w:val="1"/>
      <w:numFmt w:val="bullet"/>
      <w:lvlText w:val="§"/>
      <w:lvlJc w:val="left"/>
      <w:pPr>
        <w:ind w:left="4320" w:hanging="360"/>
      </w:pPr>
      <w:rPr>
        <w:rFonts w:ascii="Wingdings" w:eastAsia="Wingdings" w:hAnsi="Wingdings" w:cs="Wingdings" w:hint="default"/>
      </w:rPr>
    </w:lvl>
    <w:lvl w:ilvl="6" w:tplc="595EDA66">
      <w:start w:val="1"/>
      <w:numFmt w:val="bullet"/>
      <w:lvlText w:val="·"/>
      <w:lvlJc w:val="left"/>
      <w:pPr>
        <w:ind w:left="5040" w:hanging="360"/>
      </w:pPr>
      <w:rPr>
        <w:rFonts w:ascii="Symbol" w:eastAsia="Symbol" w:hAnsi="Symbol" w:cs="Symbol" w:hint="default"/>
      </w:rPr>
    </w:lvl>
    <w:lvl w:ilvl="7" w:tplc="3D728B9E">
      <w:start w:val="1"/>
      <w:numFmt w:val="bullet"/>
      <w:lvlText w:val="o"/>
      <w:lvlJc w:val="left"/>
      <w:pPr>
        <w:ind w:left="5760" w:hanging="360"/>
      </w:pPr>
      <w:rPr>
        <w:rFonts w:ascii="Courier New" w:eastAsia="Courier New" w:hAnsi="Courier New" w:cs="Courier New" w:hint="default"/>
      </w:rPr>
    </w:lvl>
    <w:lvl w:ilvl="8" w:tplc="D72AF9F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6D069F6"/>
    <w:multiLevelType w:val="hybridMultilevel"/>
    <w:tmpl w:val="9ACE3F40"/>
    <w:lvl w:ilvl="0" w:tplc="0DEA0C4C">
      <w:start w:val="1"/>
      <w:numFmt w:val="none"/>
      <w:pStyle w:val="1"/>
      <w:suff w:val="nothing"/>
      <w:lvlText w:val=""/>
      <w:lvlJc w:val="left"/>
      <w:pPr>
        <w:ind w:left="0" w:firstLine="0"/>
      </w:pPr>
    </w:lvl>
    <w:lvl w:ilvl="1" w:tplc="215885DE">
      <w:start w:val="1"/>
      <w:numFmt w:val="none"/>
      <w:pStyle w:val="2"/>
      <w:suff w:val="nothing"/>
      <w:lvlText w:val=""/>
      <w:lvlJc w:val="left"/>
      <w:pPr>
        <w:ind w:left="0" w:firstLine="0"/>
      </w:pPr>
    </w:lvl>
    <w:lvl w:ilvl="2" w:tplc="FD52B8A2">
      <w:start w:val="1"/>
      <w:numFmt w:val="none"/>
      <w:suff w:val="nothing"/>
      <w:lvlText w:val=""/>
      <w:lvlJc w:val="left"/>
      <w:pPr>
        <w:ind w:left="0" w:firstLine="0"/>
      </w:pPr>
    </w:lvl>
    <w:lvl w:ilvl="3" w:tplc="D1E4BCA2">
      <w:start w:val="1"/>
      <w:numFmt w:val="none"/>
      <w:suff w:val="nothing"/>
      <w:lvlText w:val=""/>
      <w:lvlJc w:val="left"/>
      <w:pPr>
        <w:ind w:left="0" w:firstLine="0"/>
      </w:pPr>
    </w:lvl>
    <w:lvl w:ilvl="4" w:tplc="16168B86">
      <w:start w:val="1"/>
      <w:numFmt w:val="none"/>
      <w:suff w:val="nothing"/>
      <w:lvlText w:val=""/>
      <w:lvlJc w:val="left"/>
      <w:pPr>
        <w:ind w:left="0" w:firstLine="0"/>
      </w:pPr>
    </w:lvl>
    <w:lvl w:ilvl="5" w:tplc="31A60B50">
      <w:start w:val="1"/>
      <w:numFmt w:val="none"/>
      <w:suff w:val="nothing"/>
      <w:lvlText w:val=""/>
      <w:lvlJc w:val="left"/>
      <w:pPr>
        <w:ind w:left="0" w:firstLine="0"/>
      </w:pPr>
    </w:lvl>
    <w:lvl w:ilvl="6" w:tplc="3A66EACA">
      <w:start w:val="1"/>
      <w:numFmt w:val="none"/>
      <w:suff w:val="nothing"/>
      <w:lvlText w:val=""/>
      <w:lvlJc w:val="left"/>
      <w:pPr>
        <w:ind w:left="0" w:firstLine="0"/>
      </w:pPr>
    </w:lvl>
    <w:lvl w:ilvl="7" w:tplc="FBDCC0CC">
      <w:start w:val="1"/>
      <w:numFmt w:val="none"/>
      <w:suff w:val="nothing"/>
      <w:lvlText w:val=""/>
      <w:lvlJc w:val="left"/>
      <w:pPr>
        <w:ind w:left="0" w:firstLine="0"/>
      </w:pPr>
    </w:lvl>
    <w:lvl w:ilvl="8" w:tplc="08341302">
      <w:start w:val="1"/>
      <w:numFmt w:val="none"/>
      <w:suff w:val="nothing"/>
      <w:lvlText w:val=""/>
      <w:lvlJc w:val="left"/>
      <w:pPr>
        <w:ind w:left="0" w:firstLine="0"/>
      </w:pPr>
    </w:lvl>
  </w:abstractNum>
  <w:abstractNum w:abstractNumId="14" w15:restartNumberingAfterBreak="0">
    <w:nsid w:val="7E6A0315"/>
    <w:multiLevelType w:val="hybridMultilevel"/>
    <w:tmpl w:val="B136EC1A"/>
    <w:lvl w:ilvl="0" w:tplc="353A76F6">
      <w:start w:val="41"/>
      <w:numFmt w:val="decimal"/>
      <w:lvlText w:val="%1."/>
      <w:lvlJc w:val="left"/>
      <w:pPr>
        <w:ind w:left="786" w:hanging="360"/>
      </w:pPr>
      <w:rPr>
        <w:rFonts w:ascii="Times New Roman" w:hAnsi="Times New Roman" w:cs="Times New Roman"/>
        <w:sz w:val="26"/>
        <w:szCs w:val="26"/>
      </w:rPr>
    </w:lvl>
    <w:lvl w:ilvl="1" w:tplc="55A046B2">
      <w:start w:val="1"/>
      <w:numFmt w:val="bullet"/>
      <w:lvlText w:val="o"/>
      <w:lvlJc w:val="left"/>
      <w:pPr>
        <w:ind w:left="1440" w:hanging="360"/>
      </w:pPr>
      <w:rPr>
        <w:rFonts w:ascii="Courier New" w:eastAsia="Courier New" w:hAnsi="Courier New" w:cs="Courier New" w:hint="default"/>
      </w:rPr>
    </w:lvl>
    <w:lvl w:ilvl="2" w:tplc="8C38DB34">
      <w:start w:val="1"/>
      <w:numFmt w:val="bullet"/>
      <w:lvlText w:val="§"/>
      <w:lvlJc w:val="left"/>
      <w:pPr>
        <w:ind w:left="2160" w:hanging="360"/>
      </w:pPr>
      <w:rPr>
        <w:rFonts w:ascii="Wingdings" w:eastAsia="Wingdings" w:hAnsi="Wingdings" w:cs="Wingdings" w:hint="default"/>
      </w:rPr>
    </w:lvl>
    <w:lvl w:ilvl="3" w:tplc="D4CAEB28">
      <w:start w:val="1"/>
      <w:numFmt w:val="bullet"/>
      <w:lvlText w:val="·"/>
      <w:lvlJc w:val="left"/>
      <w:pPr>
        <w:ind w:left="2880" w:hanging="360"/>
      </w:pPr>
      <w:rPr>
        <w:rFonts w:ascii="Symbol" w:eastAsia="Symbol" w:hAnsi="Symbol" w:cs="Symbol" w:hint="default"/>
      </w:rPr>
    </w:lvl>
    <w:lvl w:ilvl="4" w:tplc="EFCC2AD4">
      <w:start w:val="1"/>
      <w:numFmt w:val="bullet"/>
      <w:lvlText w:val="o"/>
      <w:lvlJc w:val="left"/>
      <w:pPr>
        <w:ind w:left="3600" w:hanging="360"/>
      </w:pPr>
      <w:rPr>
        <w:rFonts w:ascii="Courier New" w:eastAsia="Courier New" w:hAnsi="Courier New" w:cs="Courier New" w:hint="default"/>
      </w:rPr>
    </w:lvl>
    <w:lvl w:ilvl="5" w:tplc="5EF2BD2E">
      <w:start w:val="1"/>
      <w:numFmt w:val="bullet"/>
      <w:lvlText w:val="§"/>
      <w:lvlJc w:val="left"/>
      <w:pPr>
        <w:ind w:left="4320" w:hanging="360"/>
      </w:pPr>
      <w:rPr>
        <w:rFonts w:ascii="Wingdings" w:eastAsia="Wingdings" w:hAnsi="Wingdings" w:cs="Wingdings" w:hint="default"/>
      </w:rPr>
    </w:lvl>
    <w:lvl w:ilvl="6" w:tplc="2EFCE44E">
      <w:start w:val="1"/>
      <w:numFmt w:val="bullet"/>
      <w:lvlText w:val="·"/>
      <w:lvlJc w:val="left"/>
      <w:pPr>
        <w:ind w:left="5040" w:hanging="360"/>
      </w:pPr>
      <w:rPr>
        <w:rFonts w:ascii="Symbol" w:eastAsia="Symbol" w:hAnsi="Symbol" w:cs="Symbol" w:hint="default"/>
      </w:rPr>
    </w:lvl>
    <w:lvl w:ilvl="7" w:tplc="0534D978">
      <w:start w:val="1"/>
      <w:numFmt w:val="bullet"/>
      <w:lvlText w:val="o"/>
      <w:lvlJc w:val="left"/>
      <w:pPr>
        <w:ind w:left="5760" w:hanging="360"/>
      </w:pPr>
      <w:rPr>
        <w:rFonts w:ascii="Courier New" w:eastAsia="Courier New" w:hAnsi="Courier New" w:cs="Courier New" w:hint="default"/>
      </w:rPr>
    </w:lvl>
    <w:lvl w:ilvl="8" w:tplc="606ED0B6">
      <w:start w:val="1"/>
      <w:numFmt w:val="bullet"/>
      <w:lvlText w:val="§"/>
      <w:lvlJc w:val="left"/>
      <w:pPr>
        <w:ind w:left="6480" w:hanging="360"/>
      </w:pPr>
      <w:rPr>
        <w:rFonts w:ascii="Wingdings" w:eastAsia="Wingdings" w:hAnsi="Wingdings" w:cs="Wingdings" w:hint="default"/>
      </w:rPr>
    </w:lvl>
  </w:abstractNum>
  <w:num w:numId="1">
    <w:abstractNumId w:val="13"/>
  </w:num>
  <w:num w:numId="2">
    <w:abstractNumId w:val="9"/>
  </w:num>
  <w:num w:numId="3">
    <w:abstractNumId w:val="7"/>
  </w:num>
  <w:num w:numId="4">
    <w:abstractNumId w:val="2"/>
  </w:num>
  <w:num w:numId="5">
    <w:abstractNumId w:val="6"/>
  </w:num>
  <w:num w:numId="6">
    <w:abstractNumId w:val="1"/>
  </w:num>
  <w:num w:numId="7">
    <w:abstractNumId w:val="12"/>
  </w:num>
  <w:num w:numId="8">
    <w:abstractNumId w:val="0"/>
  </w:num>
  <w:num w:numId="9">
    <w:abstractNumId w:val="5"/>
  </w:num>
  <w:num w:numId="10">
    <w:abstractNumId w:val="4"/>
  </w:num>
  <w:num w:numId="11">
    <w:abstractNumId w:val="14"/>
  </w:num>
  <w:num w:numId="12">
    <w:abstractNumId w:val="8"/>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701"/>
    <w:rsid w:val="000449A2"/>
    <w:rsid w:val="000E2BBF"/>
    <w:rsid w:val="001068CA"/>
    <w:rsid w:val="001B5332"/>
    <w:rsid w:val="00236465"/>
    <w:rsid w:val="00250C03"/>
    <w:rsid w:val="002814BE"/>
    <w:rsid w:val="00294933"/>
    <w:rsid w:val="002F6E70"/>
    <w:rsid w:val="003501F7"/>
    <w:rsid w:val="003611FE"/>
    <w:rsid w:val="00412CA1"/>
    <w:rsid w:val="004971F7"/>
    <w:rsid w:val="005067F8"/>
    <w:rsid w:val="005B6494"/>
    <w:rsid w:val="005E7104"/>
    <w:rsid w:val="005F5EA3"/>
    <w:rsid w:val="006D4777"/>
    <w:rsid w:val="006E0B41"/>
    <w:rsid w:val="00801497"/>
    <w:rsid w:val="00856A61"/>
    <w:rsid w:val="0085750E"/>
    <w:rsid w:val="008D56D7"/>
    <w:rsid w:val="00953D40"/>
    <w:rsid w:val="00956E90"/>
    <w:rsid w:val="00961B2D"/>
    <w:rsid w:val="009B5BAF"/>
    <w:rsid w:val="009D28BC"/>
    <w:rsid w:val="00A0495B"/>
    <w:rsid w:val="00A4069F"/>
    <w:rsid w:val="00B36701"/>
    <w:rsid w:val="00BD5465"/>
    <w:rsid w:val="00BF5D22"/>
    <w:rsid w:val="00C62340"/>
    <w:rsid w:val="00CB171D"/>
    <w:rsid w:val="00CC1F2D"/>
    <w:rsid w:val="00CF1136"/>
    <w:rsid w:val="00D03591"/>
    <w:rsid w:val="00D04DDC"/>
    <w:rsid w:val="00DB7AB9"/>
    <w:rsid w:val="00DC7A05"/>
    <w:rsid w:val="00E843F4"/>
    <w:rsid w:val="00E86841"/>
    <w:rsid w:val="00EF4A4B"/>
    <w:rsid w:val="00F01769"/>
    <w:rsid w:val="00F4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16C7F"/>
  <w15:docId w15:val="{1C36FD76-BC27-4E25-A3B3-1DC2DBBB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lang w:val="ru-RU" w:bidi="ar-SA"/>
    </w:rPr>
  </w:style>
  <w:style w:type="paragraph" w:styleId="1">
    <w:name w:val="heading 1"/>
    <w:basedOn w:val="a"/>
    <w:next w:val="a"/>
    <w:link w:val="10"/>
    <w:qFormat/>
    <w:pPr>
      <w:keepNext/>
      <w:numPr>
        <w:numId w:val="1"/>
      </w:numPr>
      <w:jc w:val="center"/>
      <w:outlineLvl w:val="0"/>
    </w:pPr>
    <w:rPr>
      <w:b/>
      <w:bCs/>
    </w:rPr>
  </w:style>
  <w:style w:type="paragraph" w:styleId="2">
    <w:name w:val="heading 2"/>
    <w:basedOn w:val="a"/>
    <w:next w:val="a"/>
    <w:link w:val="20"/>
    <w:qFormat/>
    <w:pPr>
      <w:keepNext/>
      <w:numPr>
        <w:ilvl w:val="1"/>
        <w:numId w:val="1"/>
      </w:numPr>
      <w:ind w:firstLine="709"/>
      <w:jc w:val="both"/>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hAnsi="Calibri"/>
      <w:sz w:val="22"/>
      <w:szCs w:val="22"/>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character" w:customStyle="1" w:styleId="13">
    <w:name w:val="Текст сноски Знак1"/>
    <w:link w:val="af"/>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2z0">
    <w:name w:val="WW8Num2z0"/>
    <w:qFormat/>
    <w:rPr>
      <w:rFonts w:ascii="Times New Roman" w:hAnsi="Times New Roman" w:cs="Times New Roman"/>
      <w:sz w:val="26"/>
      <w:szCs w:val="2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Symbol" w:hAnsi="Symbol" w:cs="Symbol"/>
      <w:sz w:val="26"/>
      <w:szCs w:val="2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hAnsi="Times New Roman" w:cs="Times New Roman"/>
    </w:rPr>
  </w:style>
  <w:style w:type="character" w:customStyle="1" w:styleId="WW8Num7z0">
    <w:name w:val="WW8Num7z0"/>
    <w:qFormat/>
    <w:rPr>
      <w:rFonts w:eastAsia="Times New Roman" w:cs="Times New Roman"/>
    </w:rPr>
  </w:style>
  <w:style w:type="character" w:customStyle="1" w:styleId="WW8Num7z1">
    <w:name w:val="WW8Num7z1"/>
    <w:qFormat/>
    <w:rPr>
      <w:rFonts w:cs="Times New Roman"/>
    </w:rPr>
  </w:style>
  <w:style w:type="character" w:customStyle="1" w:styleId="WW8Num8z0">
    <w:name w:val="WW8Num8z0"/>
    <w:qFormat/>
    <w:rPr>
      <w:rFonts w:eastAsia="Times New Roman" w:cs="Times New Roman"/>
    </w:rPr>
  </w:style>
  <w:style w:type="character" w:customStyle="1" w:styleId="WW8Num8z1">
    <w:name w:val="WW8Num8z1"/>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1z0">
    <w:name w:val="WW8Num11z0"/>
    <w:qFormat/>
    <w:rPr>
      <w:rFonts w:ascii="Times New Roman" w:hAnsi="Times New Roman" w:cs="Times New Roman"/>
      <w:sz w:val="26"/>
      <w:szCs w:val="26"/>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sz w:val="26"/>
      <w:szCs w:val="26"/>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6"/>
      <w:szCs w:val="2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val="0"/>
      <w:sz w:val="26"/>
      <w:szCs w:val="26"/>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6"/>
      <w:szCs w:val="26"/>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hAnsi="Times New Roman" w:cs="Times New Roman"/>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Times New Roman" w:hAnsi="Times New Roman" w:cs="Times New Roman"/>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sz w:val="26"/>
      <w:szCs w:val="26"/>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eastAsia="Times New Roman" w:cs="Times New Roman"/>
    </w:rPr>
  </w:style>
  <w:style w:type="character" w:customStyle="1" w:styleId="WW8Num30z1">
    <w:name w:val="WW8Num30z1"/>
    <w:qFormat/>
    <w:rPr>
      <w:rFonts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ascii="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rPr>
  </w:style>
  <w:style w:type="character" w:customStyle="1" w:styleId="WW8NumSt22z0">
    <w:name w:val="WW8NumSt22z0"/>
    <w:qFormat/>
    <w:rPr>
      <w:rFonts w:ascii="Times New Roman" w:hAnsi="Times New Roman" w:cs="Times New Roman"/>
    </w:rPr>
  </w:style>
  <w:style w:type="character" w:customStyle="1" w:styleId="InternetLink">
    <w:name w:val="Internet Link"/>
    <w:rPr>
      <w:color w:val="0000FF"/>
      <w:u w:val="single"/>
    </w:rPr>
  </w:style>
  <w:style w:type="character" w:customStyle="1" w:styleId="af6">
    <w:name w:val="Верхний колонтитул Знак"/>
    <w:qFormat/>
    <w:rPr>
      <w:sz w:val="24"/>
      <w:szCs w:val="24"/>
    </w:rPr>
  </w:style>
  <w:style w:type="character" w:customStyle="1" w:styleId="af7">
    <w:name w:val="Нижний колонтитул Знак"/>
    <w:uiPriority w:val="99"/>
    <w:qFormat/>
    <w:rPr>
      <w:sz w:val="24"/>
      <w:szCs w:val="24"/>
    </w:rPr>
  </w:style>
  <w:style w:type="character" w:customStyle="1" w:styleId="af8">
    <w:name w:val="Гипертекстовая ссылка"/>
    <w:qFormat/>
    <w:rPr>
      <w:b w:val="0"/>
      <w:bCs w:val="0"/>
      <w:color w:val="106BBE"/>
    </w:rPr>
  </w:style>
  <w:style w:type="character" w:customStyle="1" w:styleId="af9">
    <w:name w:val="Текст сноски Знак"/>
    <w:qFormat/>
    <w:rPr>
      <w:rFonts w:ascii="Calibri" w:hAnsi="Calibri" w:cs="Calibri"/>
    </w:rPr>
  </w:style>
  <w:style w:type="character" w:customStyle="1" w:styleId="FootnoteCharacters">
    <w:name w:val="Footnote Characters"/>
    <w:qFormat/>
    <w:rPr>
      <w:vertAlign w:val="superscript"/>
    </w:rPr>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next w:val="a"/>
    <w:qFormat/>
    <w:pPr>
      <w:jc w:val="center"/>
    </w:pPr>
    <w:rPr>
      <w:b/>
      <w:bCs/>
      <w:caps/>
      <w:sz w:val="32"/>
    </w:rPr>
  </w:style>
  <w:style w:type="paragraph" w:customStyle="1" w:styleId="Index">
    <w:name w:val="Index"/>
    <w:basedOn w:val="a"/>
    <w:qFormat/>
    <w:pPr>
      <w:suppressLineNumbers/>
    </w:pPr>
  </w:style>
  <w:style w:type="paragraph" w:styleId="ab">
    <w:name w:val="header"/>
    <w:basedOn w:val="a"/>
    <w:link w:val="11"/>
    <w:pPr>
      <w:tabs>
        <w:tab w:val="center" w:pos="4677"/>
        <w:tab w:val="right" w:pos="9355"/>
      </w:tabs>
    </w:pPr>
  </w:style>
  <w:style w:type="paragraph" w:styleId="ac">
    <w:name w:val="footer"/>
    <w:basedOn w:val="a"/>
    <w:link w:val="12"/>
    <w:uiPriority w:val="99"/>
    <w:pPr>
      <w:tabs>
        <w:tab w:val="center" w:pos="4677"/>
        <w:tab w:val="right" w:pos="9355"/>
      </w:tabs>
    </w:pPr>
  </w:style>
  <w:style w:type="paragraph" w:customStyle="1" w:styleId="afd">
    <w:name w:val="Нормальный (таблица)"/>
    <w:basedOn w:val="a"/>
    <w:next w:val="a"/>
    <w:qFormat/>
    <w:pPr>
      <w:widowControl w:val="0"/>
      <w:jc w:val="both"/>
    </w:pPr>
    <w:rPr>
      <w:rFonts w:ascii="Arial" w:hAnsi="Arial" w:cs="Arial"/>
    </w:rPr>
  </w:style>
  <w:style w:type="paragraph" w:customStyle="1" w:styleId="afe">
    <w:name w:val="Прижатый влево"/>
    <w:basedOn w:val="a"/>
    <w:next w:val="a"/>
    <w:qFormat/>
    <w:pPr>
      <w:widowControl w:val="0"/>
    </w:pPr>
    <w:rPr>
      <w:rFonts w:ascii="Arial" w:hAnsi="Arial" w:cs="Arial"/>
    </w:rPr>
  </w:style>
  <w:style w:type="paragraph" w:styleId="af">
    <w:name w:val="footnote text"/>
    <w:basedOn w:val="a"/>
    <w:link w:val="13"/>
    <w:rPr>
      <w:rFonts w:ascii="Calibri" w:hAnsi="Calibri"/>
      <w:sz w:val="20"/>
      <w:szCs w:val="20"/>
    </w:rPr>
  </w:style>
  <w:style w:type="paragraph" w:customStyle="1" w:styleId="ConsPlusNormal">
    <w:name w:val="ConsPlusNormal"/>
    <w:qFormat/>
    <w:pPr>
      <w:widowControl w:val="0"/>
    </w:pPr>
    <w:rPr>
      <w:rFonts w:ascii="Calibri" w:eastAsia="Times New Roman" w:hAnsi="Calibri" w:cs="Calibri"/>
      <w:sz w:val="22"/>
      <w:szCs w:val="20"/>
      <w:lang w:val="ru-RU" w:bidi="ar-SA"/>
    </w:rPr>
  </w:style>
  <w:style w:type="paragraph" w:customStyle="1" w:styleId="ConsPlusTitle">
    <w:name w:val="ConsPlusTitle"/>
    <w:qFormat/>
    <w:pPr>
      <w:widowControl w:val="0"/>
    </w:pPr>
    <w:rPr>
      <w:rFonts w:ascii="Calibri" w:eastAsia="Times New Roman" w:hAnsi="Calibri" w:cs="Calibri"/>
      <w:b/>
      <w:sz w:val="22"/>
      <w:szCs w:val="20"/>
      <w:lang w:val="ru-RU" w:bidi="ar-SA"/>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paragraph" w:styleId="aff">
    <w:name w:val="Balloon Text"/>
    <w:basedOn w:val="a"/>
    <w:link w:val="aff0"/>
    <w:uiPriority w:val="99"/>
    <w:semiHidden/>
    <w:unhideWhenUsed/>
    <w:rsid w:val="00D03591"/>
    <w:rPr>
      <w:rFonts w:ascii="Tahoma" w:hAnsi="Tahoma" w:cs="Tahoma"/>
      <w:sz w:val="16"/>
      <w:szCs w:val="16"/>
    </w:rPr>
  </w:style>
  <w:style w:type="character" w:customStyle="1" w:styleId="aff0">
    <w:name w:val="Текст выноски Знак"/>
    <w:basedOn w:val="a0"/>
    <w:link w:val="aff"/>
    <w:uiPriority w:val="99"/>
    <w:semiHidden/>
    <w:rsid w:val="00D03591"/>
    <w:rPr>
      <w:rFonts w:ascii="Tahoma" w:eastAsia="Times New Roman"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FCACB4F-3201-4BB5-80A3-4927473A411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Тюленева</dc:creator>
  <cp:lastModifiedBy>user</cp:lastModifiedBy>
  <cp:revision>7</cp:revision>
  <cp:lastPrinted>2022-02-11T05:29:00Z</cp:lastPrinted>
  <dcterms:created xsi:type="dcterms:W3CDTF">2022-02-11T03:54:00Z</dcterms:created>
  <dcterms:modified xsi:type="dcterms:W3CDTF">2022-02-21T07:33:00Z</dcterms:modified>
  <dc:language>en-US</dc:language>
</cp:coreProperties>
</file>