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502DD7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проекту</w:t>
      </w:r>
      <w:r w:rsidR="008701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решения</w:t>
      </w:r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203D64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203D64">
        <w:rPr>
          <w:b/>
          <w:i/>
          <w:sz w:val="28"/>
          <w:szCs w:val="28"/>
        </w:rPr>
        <w:t>_______</w:t>
      </w:r>
      <w:bookmarkStart w:id="0" w:name="_GoBack"/>
      <w:bookmarkEnd w:id="0"/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203D64">
        <w:rPr>
          <w:b/>
          <w:i/>
          <w:sz w:val="28"/>
          <w:szCs w:val="20"/>
        </w:rPr>
        <w:t>___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502DD7">
        <w:rPr>
          <w:rFonts w:eastAsia="Calibri"/>
          <w:b/>
          <w:lang w:eastAsia="en-US"/>
        </w:rPr>
        <w:t xml:space="preserve"> КВАРТАЛ 2020</w:t>
      </w:r>
      <w:r>
        <w:rPr>
          <w:rFonts w:eastAsia="Calibri"/>
          <w:b/>
          <w:lang w:eastAsia="en-US"/>
        </w:rPr>
        <w:t xml:space="preserve">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4B469A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D14275"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502DD7">
              <w:rPr>
                <w:rFonts w:ascii="Times New Roman" w:hAnsi="Times New Roman"/>
              </w:rPr>
              <w:t>внутригородским делением за 2019</w:t>
            </w:r>
            <w:r w:rsidR="003B1046">
              <w:rPr>
                <w:rFonts w:ascii="Times New Roman" w:hAnsi="Times New Roman"/>
              </w:rPr>
              <w:t xml:space="preserve"> </w:t>
            </w:r>
            <w:r w:rsidRPr="00D14275">
              <w:rPr>
                <w:rFonts w:ascii="Times New Roman" w:hAnsi="Times New Roman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D14275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Постоянная комиссия по бюджету и налогам               </w:t>
            </w:r>
          </w:p>
          <w:p w:rsidR="008701E8" w:rsidRPr="00D14275" w:rsidRDefault="008701E8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   (</w:t>
            </w:r>
            <w:r w:rsidR="00502DD7">
              <w:rPr>
                <w:rFonts w:ascii="Times New Roman" w:hAnsi="Times New Roman"/>
              </w:rPr>
              <w:t xml:space="preserve">А. Е. </w:t>
            </w:r>
            <w:proofErr w:type="spellStart"/>
            <w:r w:rsidR="00502DD7">
              <w:rPr>
                <w:rFonts w:ascii="Times New Roman" w:hAnsi="Times New Roman"/>
              </w:rPr>
              <w:t>Четвернин</w:t>
            </w:r>
            <w:proofErr w:type="spellEnd"/>
            <w:r w:rsidRPr="00D14275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</w:t>
            </w:r>
            <w:r w:rsidR="003B1046">
              <w:rPr>
                <w:rFonts w:ascii="Times New Roman" w:hAnsi="Times New Roman"/>
                <w:bCs/>
              </w:rPr>
              <w:t>на по избирательному округу № 7 Баканов А.В.,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02D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 w:rsidR="00502DD7">
              <w:rPr>
                <w:rFonts w:ascii="Times New Roman" w:hAnsi="Times New Roman"/>
              </w:rPr>
              <w:t>Четвернин</w:t>
            </w:r>
            <w:proofErr w:type="spellEnd"/>
            <w:r w:rsidR="00502DD7">
              <w:rPr>
                <w:rFonts w:ascii="Times New Roman" w:hAnsi="Times New Roman"/>
              </w:rPr>
              <w:t xml:space="preserve"> А. 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А. Малыгин</w:t>
            </w:r>
            <w:r w:rsidR="008701E8" w:rsidRPr="007D52D7">
              <w:rPr>
                <w:rFonts w:ascii="Times New Roman" w:hAnsi="Times New Roman"/>
              </w:rPr>
              <w:t>)</w:t>
            </w:r>
          </w:p>
        </w:tc>
      </w:tr>
      <w:tr w:rsidR="00516003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3B1046">
              <w:rPr>
                <w:rFonts w:ascii="Times New Roman" w:hAnsi="Times New Roman"/>
                <w:bCs/>
              </w:rPr>
              <w:t xml:space="preserve">9 </w:t>
            </w:r>
            <w:r w:rsidR="003B1046" w:rsidRPr="007D52D7">
              <w:rPr>
                <w:rFonts w:ascii="Times New Roman" w:hAnsi="Times New Roman"/>
                <w:bCs/>
              </w:rPr>
              <w:t xml:space="preserve"> </w:t>
            </w:r>
            <w:r w:rsidR="00502DD7">
              <w:rPr>
                <w:rFonts w:ascii="Times New Roman" w:hAnsi="Times New Roman"/>
                <w:bCs/>
              </w:rPr>
              <w:t>Алехин Д. И</w:t>
            </w:r>
            <w:r w:rsidR="003B1046" w:rsidRPr="007D52D7">
              <w:rPr>
                <w:rFonts w:ascii="Times New Roman" w:hAnsi="Times New Roman"/>
                <w:bCs/>
              </w:rPr>
              <w:t xml:space="preserve">., </w:t>
            </w:r>
            <w:r w:rsidRPr="007D52D7">
              <w:rPr>
                <w:rFonts w:ascii="Times New Roman" w:hAnsi="Times New Roman"/>
                <w:bCs/>
              </w:rPr>
              <w:t>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7D52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</w:t>
            </w:r>
            <w:r w:rsidR="00502DD7">
              <w:rPr>
                <w:rFonts w:ascii="Times New Roman" w:hAnsi="Times New Roman"/>
              </w:rPr>
              <w:t xml:space="preserve"> и дополнений</w:t>
            </w:r>
            <w:r w:rsidRPr="007D52D7">
              <w:rPr>
                <w:rFonts w:ascii="Times New Roman" w:hAnsi="Times New Roman"/>
              </w:rPr>
              <w:t xml:space="preserve">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>
              <w:rPr>
                <w:rFonts w:ascii="Times New Roman" w:hAnsi="Times New Roman"/>
                <w:bCs/>
              </w:rPr>
              <w:t>6</w:t>
            </w:r>
            <w:r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Хромов А.С</w:t>
            </w:r>
            <w:r w:rsidRPr="007D52D7">
              <w:rPr>
                <w:rFonts w:ascii="Times New Roman" w:hAnsi="Times New Roman"/>
                <w:bCs/>
              </w:rPr>
              <w:t>., 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502DD7" w:rsidP="009F33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502DD7">
              <w:rPr>
                <w:rFonts w:ascii="Times New Roman" w:hAnsi="Times New Roman"/>
                <w:bCs/>
              </w:rPr>
              <w:t>11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 w:rsidR="00502DD7">
              <w:rPr>
                <w:rFonts w:ascii="Times New Roman" w:hAnsi="Times New Roman"/>
                <w:bCs/>
              </w:rPr>
              <w:t>Корнева В.В</w:t>
            </w:r>
            <w:r w:rsidR="003B1046">
              <w:rPr>
                <w:rFonts w:ascii="Times New Roman" w:hAnsi="Times New Roman"/>
                <w:bCs/>
              </w:rPr>
              <w:t>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502DD7" w:rsidRPr="007D52D7" w:rsidTr="005F60FC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7D52D7" w:rsidRDefault="00502DD7" w:rsidP="00502DD7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Плана работы Совета депутатов Металлургического района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 2020</w:t>
            </w:r>
            <w:r w:rsidRPr="007D52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</w:p>
          <w:p w:rsidR="00502DD7" w:rsidRPr="007D52D7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Капитан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(</w:t>
            </w:r>
            <w:r w:rsidRPr="00502DD7">
              <w:rPr>
                <w:sz w:val="20"/>
              </w:rPr>
              <w:t>С. А. Малыгин</w:t>
            </w:r>
            <w:r w:rsidRPr="007D52D7">
              <w:rPr>
                <w:sz w:val="22"/>
                <w:szCs w:val="22"/>
              </w:rPr>
              <w:t>)</w:t>
            </w:r>
          </w:p>
        </w:tc>
      </w:tr>
      <w:tr w:rsidR="00502D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Default="00502DD7" w:rsidP="009F3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>
              <w:rPr>
                <w:rFonts w:ascii="Times New Roman" w:hAnsi="Times New Roman"/>
                <w:bCs/>
              </w:rPr>
              <w:t>21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Вербитского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 Г.,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9F33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502DD7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t>(</w:t>
            </w:r>
            <w:r w:rsidRPr="00502DD7">
              <w:rPr>
                <w:rFonts w:ascii="Times New Roman" w:hAnsi="Times New Roman"/>
                <w:sz w:val="20"/>
              </w:rPr>
              <w:t>С. А. Малыгин</w:t>
            </w:r>
            <w:r w:rsidRPr="007D52D7">
              <w:t>)</w:t>
            </w:r>
          </w:p>
        </w:tc>
      </w:tr>
      <w:tr w:rsidR="00502D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Default="00502DD7" w:rsidP="009F3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>
              <w:rPr>
                <w:rFonts w:ascii="Times New Roman" w:hAnsi="Times New Roman"/>
                <w:bCs/>
              </w:rPr>
              <w:t>13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Истомина В. 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9F33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502DD7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t>(</w:t>
            </w:r>
            <w:r w:rsidRPr="00502DD7">
              <w:rPr>
                <w:rFonts w:ascii="Times New Roman" w:hAnsi="Times New Roman"/>
                <w:sz w:val="20"/>
              </w:rPr>
              <w:t>С. А. Малыгин</w:t>
            </w:r>
            <w:r w:rsidRPr="007D52D7">
              <w:t>)</w:t>
            </w:r>
          </w:p>
        </w:tc>
      </w:tr>
    </w:tbl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7D52D7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</w:pPr>
            <w:r w:rsidRPr="00D14275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7D52D7" w:rsidRPr="007D52D7" w:rsidRDefault="007D52D7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1" w:name="sub_9"/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7D52D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spellStart"/>
            <w:r w:rsidRPr="007D52D7">
              <w:rPr>
                <w:sz w:val="22"/>
                <w:szCs w:val="22"/>
              </w:rPr>
              <w:t>Кабирова</w:t>
            </w:r>
            <w:proofErr w:type="spellEnd"/>
            <w:r w:rsidRPr="007D52D7">
              <w:rPr>
                <w:sz w:val="22"/>
                <w:szCs w:val="22"/>
              </w:rPr>
              <w:t xml:space="preserve">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="00186038">
              <w:rPr>
                <w:sz w:val="22"/>
                <w:szCs w:val="22"/>
              </w:rPr>
              <w:t>обще</w:t>
            </w:r>
            <w:r w:rsidR="00186038" w:rsidRPr="007D52D7">
              <w:rPr>
                <w:sz w:val="22"/>
                <w:szCs w:val="22"/>
              </w:rPr>
              <w:t>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 </w:t>
            </w:r>
          </w:p>
        </w:tc>
      </w:tr>
    </w:tbl>
    <w:p w:rsidR="008701E8" w:rsidRDefault="008701E8" w:rsidP="007D52D7"/>
    <w:p w:rsidR="00DC7A20" w:rsidRDefault="00DC7A20" w:rsidP="008701E8"/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</w:t>
      </w:r>
      <w:r w:rsidR="00186038">
        <w:t xml:space="preserve">                              </w:t>
      </w:r>
      <w:r w:rsidR="008701E8" w:rsidRPr="008C62E5">
        <w:t xml:space="preserve">                                            </w:t>
      </w:r>
      <w:r w:rsidR="008701E8">
        <w:t xml:space="preserve">    </w:t>
      </w:r>
      <w:r w:rsidR="00186038" w:rsidRPr="00186038">
        <w:rPr>
          <w:b/>
        </w:rPr>
        <w:t xml:space="preserve">А. Е. </w:t>
      </w:r>
      <w:proofErr w:type="spellStart"/>
      <w:r w:rsidR="00186038" w:rsidRPr="00186038">
        <w:rPr>
          <w:b/>
        </w:rPr>
        <w:t>Четвернин</w:t>
      </w:r>
      <w:proofErr w:type="spellEnd"/>
      <w:r w:rsidR="00E527CD">
        <w:rPr>
          <w:b/>
        </w:rPr>
        <w:t xml:space="preserve"> </w:t>
      </w:r>
    </w:p>
    <w:sectPr w:rsidR="008F62ED" w:rsidSect="00DC7A20">
      <w:headerReference w:type="default" r:id="rId8"/>
      <w:footerReference w:type="default" r:id="rId9"/>
      <w:footerReference w:type="first" r:id="rId10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9C" w:rsidRDefault="0041419C" w:rsidP="008701E8">
      <w:r>
        <w:separator/>
      </w:r>
    </w:p>
  </w:endnote>
  <w:endnote w:type="continuationSeparator" w:id="0">
    <w:p w:rsidR="0041419C" w:rsidRDefault="0041419C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C" w:rsidRDefault="00943E1C">
    <w:pPr>
      <w:pStyle w:val="a6"/>
      <w:jc w:val="right"/>
    </w:pPr>
  </w:p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9C" w:rsidRDefault="0041419C" w:rsidP="008701E8">
      <w:r>
        <w:separator/>
      </w:r>
    </w:p>
  </w:footnote>
  <w:footnote w:type="continuationSeparator" w:id="0">
    <w:p w:rsidR="0041419C" w:rsidRDefault="0041419C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5719-69E9-4155-81B9-62987A77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Пользователь Windows</cp:lastModifiedBy>
  <cp:revision>5</cp:revision>
  <cp:lastPrinted>2019-04-01T07:02:00Z</cp:lastPrinted>
  <dcterms:created xsi:type="dcterms:W3CDTF">2020-03-11T08:06:00Z</dcterms:created>
  <dcterms:modified xsi:type="dcterms:W3CDTF">2020-04-28T10:56:00Z</dcterms:modified>
</cp:coreProperties>
</file>