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  <w:r w:rsidR="0064385A">
        <w:rPr>
          <w:rFonts w:ascii="Arial" w:hAnsi="Arial" w:cs="Arial"/>
          <w:sz w:val="20"/>
          <w:szCs w:val="24"/>
        </w:rPr>
        <w:t xml:space="preserve"> 2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AC31AC">
        <w:rPr>
          <w:rFonts w:ascii="Arial" w:hAnsi="Arial" w:cs="Arial"/>
          <w:sz w:val="20"/>
          <w:szCs w:val="24"/>
        </w:rPr>
        <w:t>проекту решения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EF1FE0" w:rsidRDefault="00AC31AC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C31AC">
        <w:rPr>
          <w:rFonts w:ascii="Times New Roman" w:hAnsi="Times New Roman" w:cs="Times New Roman"/>
          <w:b/>
          <w:i/>
          <w:sz w:val="28"/>
          <w:szCs w:val="24"/>
          <w:u w:val="single"/>
        </w:rPr>
        <w:t>22.11.2018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№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C31AC">
        <w:rPr>
          <w:rFonts w:ascii="Times New Roman" w:hAnsi="Times New Roman" w:cs="Times New Roman"/>
          <w:b/>
          <w:i/>
          <w:sz w:val="28"/>
          <w:szCs w:val="24"/>
          <w:u w:val="single"/>
        </w:rPr>
        <w:t>39/7</w:t>
      </w:r>
    </w:p>
    <w:p w:rsidR="001D42A4" w:rsidRPr="00AC31AC" w:rsidRDefault="00CE2EB2" w:rsidP="00AC31A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D6B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включения (</w:t>
      </w:r>
      <w:proofErr w:type="spellStart"/>
      <w:r w:rsidRPr="0064385A">
        <w:rPr>
          <w:rFonts w:ascii="Times New Roman" w:hAnsi="Times New Roman" w:cs="Times New Roman"/>
          <w:b/>
          <w:bCs/>
          <w:sz w:val="24"/>
          <w:szCs w:val="24"/>
        </w:rPr>
        <w:t>засчитывания</w:t>
      </w:r>
      <w:proofErr w:type="spellEnd"/>
      <w:r w:rsidRPr="0064385A">
        <w:rPr>
          <w:rFonts w:ascii="Times New Roman" w:hAnsi="Times New Roman" w:cs="Times New Roman"/>
          <w:b/>
          <w:bCs/>
          <w:sz w:val="24"/>
          <w:szCs w:val="24"/>
        </w:rPr>
        <w:t>) периодов замещения должностей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в стаж муниципальной службы для назначения пенсии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за выслугу лет лицам, замещавшим должности муниципальной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службы в органах ме</w:t>
      </w:r>
      <w:r>
        <w:rPr>
          <w:rFonts w:ascii="Times New Roman" w:hAnsi="Times New Roman" w:cs="Times New Roman"/>
          <w:b/>
          <w:bCs/>
          <w:sz w:val="24"/>
          <w:szCs w:val="24"/>
        </w:rPr>
        <w:t>стного самоуправления Металлургического</w:t>
      </w:r>
      <w:r w:rsidRPr="0064385A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города Челябинска</w:t>
      </w:r>
    </w:p>
    <w:p w:rsidR="0064385A" w:rsidRDefault="0064385A" w:rsidP="006438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4"/>
        </w:rPr>
      </w:pPr>
    </w:p>
    <w:p w:rsidR="00AC31AC" w:rsidRPr="00AC31AC" w:rsidRDefault="00AC31AC" w:rsidP="006438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4"/>
        </w:rPr>
      </w:pPr>
      <w:bookmarkStart w:id="0" w:name="_GoBack"/>
      <w:bookmarkEnd w:id="0"/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385A">
        <w:rPr>
          <w:rFonts w:ascii="Times New Roman" w:hAnsi="Times New Roman" w:cs="Times New Roman"/>
          <w:sz w:val="24"/>
          <w:szCs w:val="24"/>
        </w:rPr>
        <w:t>Порядок включения (</w:t>
      </w:r>
      <w:proofErr w:type="spellStart"/>
      <w:r w:rsidRPr="0064385A">
        <w:rPr>
          <w:rFonts w:ascii="Times New Roman" w:hAnsi="Times New Roman" w:cs="Times New Roman"/>
          <w:sz w:val="24"/>
          <w:szCs w:val="24"/>
        </w:rPr>
        <w:t>засчитывания</w:t>
      </w:r>
      <w:proofErr w:type="spellEnd"/>
      <w:r w:rsidRPr="0064385A">
        <w:rPr>
          <w:rFonts w:ascii="Times New Roman" w:hAnsi="Times New Roman" w:cs="Times New Roman"/>
          <w:sz w:val="24"/>
          <w:szCs w:val="24"/>
        </w:rPr>
        <w:t xml:space="preserve"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Челябинска, разработан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64385A">
        <w:rPr>
          <w:rFonts w:ascii="Times New Roman" w:hAnsi="Times New Roman" w:cs="Times New Roman"/>
          <w:sz w:val="24"/>
          <w:szCs w:val="24"/>
        </w:rPr>
        <w:t xml:space="preserve">от 2 марта 2007 года N 25-ФЗ "О муниципальной службе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4385A">
        <w:rPr>
          <w:rFonts w:ascii="Times New Roman" w:hAnsi="Times New Roman" w:cs="Times New Roman"/>
          <w:sz w:val="24"/>
          <w:szCs w:val="24"/>
        </w:rPr>
        <w:t xml:space="preserve">Челябинской области от 30 мая 2007 года N 144-ЗО </w:t>
      </w:r>
      <w:r w:rsidR="004052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4385A">
        <w:rPr>
          <w:rFonts w:ascii="Times New Roman" w:hAnsi="Times New Roman" w:cs="Times New Roman"/>
          <w:sz w:val="24"/>
          <w:szCs w:val="24"/>
        </w:rPr>
        <w:t>"О регулировании</w:t>
      </w:r>
      <w:proofErr w:type="gramEnd"/>
      <w:r w:rsidRPr="0064385A">
        <w:rPr>
          <w:rFonts w:ascii="Times New Roman" w:hAnsi="Times New Roman" w:cs="Times New Roman"/>
          <w:sz w:val="24"/>
          <w:szCs w:val="24"/>
        </w:rPr>
        <w:t xml:space="preserve"> муниципальной службы в Челябинской области", </w:t>
      </w:r>
      <w:r>
        <w:rPr>
          <w:rFonts w:ascii="Times New Roman" w:hAnsi="Times New Roman" w:cs="Times New Roman"/>
          <w:sz w:val="24"/>
          <w:szCs w:val="24"/>
        </w:rPr>
        <w:t>Уставом 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385A"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              </w:t>
      </w:r>
      <w:r w:rsidRPr="0064385A">
        <w:rPr>
          <w:rFonts w:ascii="Times New Roman" w:hAnsi="Times New Roman" w:cs="Times New Roman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и </w:t>
      </w:r>
      <w:r>
        <w:rPr>
          <w:rFonts w:ascii="Times New Roman" w:hAnsi="Times New Roman" w:cs="Times New Roman"/>
          <w:sz w:val="24"/>
          <w:szCs w:val="24"/>
        </w:rPr>
        <w:t>Уставом 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Челябинска, помимо периодов замещения должностей,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статье 13 </w:t>
      </w:r>
      <w:r w:rsidRPr="0064385A">
        <w:rPr>
          <w:rFonts w:ascii="Times New Roman" w:hAnsi="Times New Roman" w:cs="Times New Roman"/>
          <w:sz w:val="24"/>
          <w:szCs w:val="24"/>
        </w:rPr>
        <w:t>Закона Челябинской</w:t>
      </w:r>
      <w:proofErr w:type="gramEnd"/>
      <w:r w:rsidRPr="00643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85A">
        <w:rPr>
          <w:rFonts w:ascii="Times New Roman" w:hAnsi="Times New Roman" w:cs="Times New Roman"/>
          <w:sz w:val="24"/>
          <w:szCs w:val="24"/>
        </w:rPr>
        <w:t xml:space="preserve">области от 30 мая 2007 года N 144-ЗО "О регулировании муниципальной службы в Челябинской области", включаются (засчитываются) периоды замещения должностей,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перечне </w:t>
      </w:r>
      <w:r w:rsidRPr="0064385A">
        <w:rPr>
          <w:rFonts w:ascii="Times New Roman" w:hAnsi="Times New Roman" w:cs="Times New Roman"/>
          <w:sz w:val="24"/>
          <w:szCs w:val="24"/>
        </w:rPr>
        <w:t xml:space="preserve">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Перечень), утвержденном приложением 1 к настоящему решению.</w:t>
      </w:r>
      <w:proofErr w:type="gramEnd"/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>3. Решение о включении (</w:t>
      </w:r>
      <w:proofErr w:type="spellStart"/>
      <w:r w:rsidRPr="0064385A">
        <w:rPr>
          <w:rFonts w:ascii="Times New Roman" w:hAnsi="Times New Roman" w:cs="Times New Roman"/>
          <w:sz w:val="24"/>
          <w:szCs w:val="24"/>
        </w:rPr>
        <w:t>засчитывании</w:t>
      </w:r>
      <w:proofErr w:type="spellEnd"/>
      <w:r w:rsidRPr="0064385A">
        <w:rPr>
          <w:rFonts w:ascii="Times New Roman" w:hAnsi="Times New Roman" w:cs="Times New Roman"/>
          <w:sz w:val="24"/>
          <w:szCs w:val="24"/>
        </w:rPr>
        <w:t>) в стаж муниципальной службы периодов работы,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Перечне,</w:t>
      </w:r>
      <w:r w:rsidRPr="0064385A">
        <w:rPr>
          <w:rFonts w:ascii="Times New Roman" w:hAnsi="Times New Roman" w:cs="Times New Roman"/>
          <w:sz w:val="24"/>
          <w:szCs w:val="24"/>
        </w:rPr>
        <w:t xml:space="preserve"> принимается Комиссией по установлению стажа муниципальной службы лицам, замещавшим должности муниципальной службы </w:t>
      </w:r>
      <w:r w:rsidR="004052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385A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Комиссия).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Порядок работы Комиссии, ее состав и иные вопросы, связанные с работой Комиссии, устанавливаются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Комиссии. Основанием для включения (</w:t>
      </w:r>
      <w:proofErr w:type="spellStart"/>
      <w:r w:rsidRPr="0064385A">
        <w:rPr>
          <w:rFonts w:ascii="Times New Roman" w:hAnsi="Times New Roman" w:cs="Times New Roman"/>
          <w:sz w:val="24"/>
          <w:szCs w:val="24"/>
        </w:rPr>
        <w:t>засчитывания</w:t>
      </w:r>
      <w:proofErr w:type="spellEnd"/>
      <w:r w:rsidRPr="0064385A">
        <w:rPr>
          <w:rFonts w:ascii="Times New Roman" w:hAnsi="Times New Roman" w:cs="Times New Roman"/>
          <w:sz w:val="24"/>
          <w:szCs w:val="24"/>
        </w:rPr>
        <w:t xml:space="preserve">) в стаж муниципальной службы для назначения пенсии </w:t>
      </w:r>
      <w:r w:rsidR="004052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385A">
        <w:rPr>
          <w:rFonts w:ascii="Times New Roman" w:hAnsi="Times New Roman" w:cs="Times New Roman"/>
          <w:sz w:val="24"/>
          <w:szCs w:val="24"/>
        </w:rPr>
        <w:t xml:space="preserve">за выслугу лет является протокол заседания Комиссии. При обращении в </w:t>
      </w:r>
      <w:r w:rsidR="00405230">
        <w:rPr>
          <w:rFonts w:ascii="Times New Roman" w:hAnsi="Times New Roman" w:cs="Times New Roman"/>
          <w:sz w:val="24"/>
          <w:szCs w:val="24"/>
        </w:rPr>
        <w:t>А</w:t>
      </w:r>
      <w:r w:rsidRPr="0064385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для назначения пенсии за выслугу лет необходимо предоставить копию протокола, заверенную председателем Комиссии.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>4. При исчислении стажа муниципальной службы суммируются все включаемые (засчитываемые) в него периоды работы (службы).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lastRenderedPageBreak/>
        <w:t>5. Документами, подтверждающими стаж муниципальной службы, являются трудовая книжка, военный билет, справки с места работы (службы) и иные документы соответствующих государственных органов и органов местного самоуправления, архивных учреждений.</w:t>
      </w:r>
    </w:p>
    <w:p w:rsidR="00823BC7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3BC7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14E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C05FD2" w:rsidRDefault="00C05FD2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</w:t>
      </w:r>
      <w:r w:rsidR="00ED11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722E">
        <w:rPr>
          <w:rFonts w:ascii="Times New Roman" w:hAnsi="Times New Roman" w:cs="Times New Roman"/>
          <w:sz w:val="24"/>
          <w:szCs w:val="24"/>
        </w:rPr>
        <w:t>Д.И. Алехин</w:t>
      </w:r>
    </w:p>
    <w:p w:rsidR="00017B4A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B4A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B4A" w:rsidRPr="0046722E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7B4A" w:rsidRPr="0046722E" w:rsidSect="00AC31A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0D" w:rsidRDefault="004A3C0D" w:rsidP="00C05FD2">
      <w:pPr>
        <w:spacing w:after="0" w:line="240" w:lineRule="auto"/>
      </w:pPr>
      <w:r>
        <w:separator/>
      </w:r>
    </w:p>
  </w:endnote>
  <w:endnote w:type="continuationSeparator" w:id="0">
    <w:p w:rsidR="004A3C0D" w:rsidRDefault="004A3C0D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09813"/>
      <w:docPartObj>
        <w:docPartGallery w:val="Page Numbers (Bottom of Page)"/>
        <w:docPartUnique/>
      </w:docPartObj>
    </w:sdtPr>
    <w:sdtContent>
      <w:p w:rsidR="00AC31AC" w:rsidRDefault="00AC31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31AC" w:rsidRDefault="00AC31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0D" w:rsidRDefault="004A3C0D" w:rsidP="00C05FD2">
      <w:pPr>
        <w:spacing w:after="0" w:line="240" w:lineRule="auto"/>
      </w:pPr>
      <w:r>
        <w:separator/>
      </w:r>
    </w:p>
  </w:footnote>
  <w:footnote w:type="continuationSeparator" w:id="0">
    <w:p w:rsidR="004A3C0D" w:rsidRDefault="004A3C0D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0793B"/>
    <w:rsid w:val="00017B4A"/>
    <w:rsid w:val="00030A3F"/>
    <w:rsid w:val="0003686B"/>
    <w:rsid w:val="00052439"/>
    <w:rsid w:val="00071AD7"/>
    <w:rsid w:val="001D42A4"/>
    <w:rsid w:val="002073DD"/>
    <w:rsid w:val="00243C72"/>
    <w:rsid w:val="0025732F"/>
    <w:rsid w:val="003014F7"/>
    <w:rsid w:val="00310C9A"/>
    <w:rsid w:val="0037117E"/>
    <w:rsid w:val="003F0196"/>
    <w:rsid w:val="00405230"/>
    <w:rsid w:val="00426A08"/>
    <w:rsid w:val="0046722E"/>
    <w:rsid w:val="0047098F"/>
    <w:rsid w:val="004A3C0D"/>
    <w:rsid w:val="004C5352"/>
    <w:rsid w:val="004D1A84"/>
    <w:rsid w:val="00544D2E"/>
    <w:rsid w:val="00577190"/>
    <w:rsid w:val="005F7D51"/>
    <w:rsid w:val="00613E7D"/>
    <w:rsid w:val="0064385A"/>
    <w:rsid w:val="0079271C"/>
    <w:rsid w:val="00794C0F"/>
    <w:rsid w:val="007B7273"/>
    <w:rsid w:val="00821895"/>
    <w:rsid w:val="00822D83"/>
    <w:rsid w:val="00823BC7"/>
    <w:rsid w:val="00873715"/>
    <w:rsid w:val="008A4DDB"/>
    <w:rsid w:val="008B1C78"/>
    <w:rsid w:val="008B2E3F"/>
    <w:rsid w:val="008C376D"/>
    <w:rsid w:val="008E5E98"/>
    <w:rsid w:val="0094315B"/>
    <w:rsid w:val="009E473E"/>
    <w:rsid w:val="009E5078"/>
    <w:rsid w:val="00A87555"/>
    <w:rsid w:val="00A87A31"/>
    <w:rsid w:val="00AB2D6B"/>
    <w:rsid w:val="00AC31AC"/>
    <w:rsid w:val="00AC513E"/>
    <w:rsid w:val="00BA1B18"/>
    <w:rsid w:val="00BB2C99"/>
    <w:rsid w:val="00BB2D1A"/>
    <w:rsid w:val="00C05FD2"/>
    <w:rsid w:val="00C40293"/>
    <w:rsid w:val="00C96AED"/>
    <w:rsid w:val="00CC1950"/>
    <w:rsid w:val="00CE1FF0"/>
    <w:rsid w:val="00CE2EB2"/>
    <w:rsid w:val="00D10AEA"/>
    <w:rsid w:val="00D6262D"/>
    <w:rsid w:val="00D70A98"/>
    <w:rsid w:val="00E12CAA"/>
    <w:rsid w:val="00E31F19"/>
    <w:rsid w:val="00E4107A"/>
    <w:rsid w:val="00EA4F23"/>
    <w:rsid w:val="00ED114E"/>
    <w:rsid w:val="00EE5675"/>
    <w:rsid w:val="00EF1FE0"/>
    <w:rsid w:val="00F937EB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1C25-264C-4811-A1AA-ABAA6CF9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2018-11-16T08:17:00Z</cp:lastPrinted>
  <dcterms:created xsi:type="dcterms:W3CDTF">2018-11-16T08:18:00Z</dcterms:created>
  <dcterms:modified xsi:type="dcterms:W3CDTF">2018-11-16T08:18:00Z</dcterms:modified>
</cp:coreProperties>
</file>