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CB" w:rsidRDefault="00CD34CB" w:rsidP="00CD34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</w:p>
    <w:p w:rsidR="00CD34CB" w:rsidRDefault="00CD34CB" w:rsidP="00CD34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D34CB" w:rsidRDefault="00CD34CB" w:rsidP="00CD34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CD34CB" w:rsidRDefault="00CD34CB" w:rsidP="00CD34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>
        <w:rPr>
          <w:i/>
          <w:sz w:val="28"/>
          <w:szCs w:val="28"/>
        </w:rPr>
        <w:t>____________</w:t>
      </w:r>
      <w:r>
        <w:rPr>
          <w:rFonts w:ascii="Arial" w:hAnsi="Arial" w:cs="Arial"/>
          <w:sz w:val="20"/>
          <w:szCs w:val="20"/>
        </w:rPr>
        <w:t xml:space="preserve"> № </w:t>
      </w:r>
      <w:r>
        <w:rPr>
          <w:i/>
          <w:sz w:val="28"/>
          <w:szCs w:val="28"/>
        </w:rPr>
        <w:t>____</w:t>
      </w:r>
    </w:p>
    <w:p w:rsidR="00CD34CB" w:rsidRDefault="00CD34CB" w:rsidP="00CD34CB">
      <w:pPr>
        <w:ind w:firstLine="709"/>
        <w:jc w:val="center"/>
        <w:rPr>
          <w:b/>
        </w:rPr>
      </w:pPr>
    </w:p>
    <w:p w:rsidR="00CD34CB" w:rsidRDefault="00CD34CB" w:rsidP="00CD34CB">
      <w:pPr>
        <w:ind w:firstLine="709"/>
        <w:jc w:val="center"/>
        <w:rPr>
          <w:b/>
        </w:rPr>
      </w:pPr>
      <w:r>
        <w:rPr>
          <w:b/>
        </w:rPr>
        <w:t xml:space="preserve">ИЗМЕНЕНИЯ </w:t>
      </w:r>
    </w:p>
    <w:p w:rsidR="00CD34CB" w:rsidRDefault="00CD34CB" w:rsidP="00CD34CB">
      <w:pPr>
        <w:ind w:firstLine="709"/>
        <w:jc w:val="center"/>
        <w:rPr>
          <w:b/>
        </w:rPr>
      </w:pPr>
      <w:r>
        <w:rPr>
          <w:b/>
        </w:rPr>
        <w:t xml:space="preserve">В УСТАВ МЕТАЛЛУРГИЧЕСКОГО РАЙОНА </w:t>
      </w:r>
    </w:p>
    <w:p w:rsidR="00CD34CB" w:rsidRDefault="00CD34CB" w:rsidP="00CD34CB">
      <w:pPr>
        <w:ind w:firstLine="709"/>
        <w:jc w:val="center"/>
        <w:rPr>
          <w:b/>
        </w:rPr>
      </w:pPr>
      <w:r>
        <w:rPr>
          <w:b/>
        </w:rPr>
        <w:t>ГОРОДА ЧЕЛЯБИНСКА</w:t>
      </w:r>
    </w:p>
    <w:p w:rsidR="00CD34CB" w:rsidRDefault="00CD34CB" w:rsidP="00CD34CB">
      <w:pPr>
        <w:ind w:firstLine="709"/>
        <w:jc w:val="center"/>
        <w:rPr>
          <w:b/>
        </w:rPr>
      </w:pPr>
    </w:p>
    <w:p w:rsidR="0026764F" w:rsidRDefault="0026764F" w:rsidP="0026764F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630C6">
        <w:t>Внести в Устав Металлургического района города Челябинска следующие изменения:</w:t>
      </w:r>
    </w:p>
    <w:p w:rsidR="0026764F" w:rsidRPr="00392F60" w:rsidRDefault="0026764F" w:rsidP="0026764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outlineLvl w:val="0"/>
      </w:pPr>
      <w:r w:rsidRPr="00392F60">
        <w:t>В статье 25 «Глава Металлургического района»</w:t>
      </w:r>
    </w:p>
    <w:p w:rsidR="0026764F" w:rsidRDefault="0026764F" w:rsidP="0026764F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пункт 9-1 изложить в следующей редакции:</w:t>
      </w:r>
    </w:p>
    <w:p w:rsidR="0026764F" w:rsidRDefault="0026764F" w:rsidP="0026764F">
      <w:pPr>
        <w:autoSpaceDE w:val="0"/>
        <w:autoSpaceDN w:val="0"/>
        <w:adjustRightInd w:val="0"/>
        <w:ind w:firstLine="540"/>
        <w:jc w:val="both"/>
      </w:pPr>
      <w:r>
        <w:t>«9-1. Для непосредственного обеспечения исполнения полномочий Главы Металлургического района учреждаются должности заместителей Главы Металлургического района.»</w:t>
      </w:r>
    </w:p>
    <w:p w:rsidR="0026764F" w:rsidRDefault="0026764F" w:rsidP="0026764F">
      <w:pPr>
        <w:autoSpaceDE w:val="0"/>
        <w:autoSpaceDN w:val="0"/>
        <w:adjustRightInd w:val="0"/>
        <w:ind w:firstLine="709"/>
        <w:jc w:val="both"/>
      </w:pPr>
      <w:r>
        <w:t>пункт 10 изложить в следующей редакции:</w:t>
      </w:r>
    </w:p>
    <w:p w:rsidR="0026764F" w:rsidRDefault="0026764F" w:rsidP="0026764F">
      <w:pPr>
        <w:autoSpaceDE w:val="0"/>
        <w:autoSpaceDN w:val="0"/>
        <w:adjustRightInd w:val="0"/>
        <w:ind w:firstLine="540"/>
        <w:jc w:val="both"/>
      </w:pPr>
      <w:r>
        <w:t>«10. В случае временного отсутствия Главы Металлургического района,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Металлургического района в соответствии                    с правовым актом Главы Металлургического района.»</w:t>
      </w:r>
    </w:p>
    <w:p w:rsidR="0026764F" w:rsidRDefault="0026764F" w:rsidP="0026764F">
      <w:pPr>
        <w:autoSpaceDE w:val="0"/>
        <w:autoSpaceDN w:val="0"/>
        <w:adjustRightInd w:val="0"/>
        <w:ind w:firstLine="540"/>
        <w:jc w:val="both"/>
      </w:pPr>
      <w:r>
        <w:t>пункт 11 изложить в следующей редакции:</w:t>
      </w:r>
    </w:p>
    <w:p w:rsidR="0026764F" w:rsidRDefault="0026764F" w:rsidP="0026764F">
      <w:pPr>
        <w:autoSpaceDE w:val="0"/>
        <w:autoSpaceDN w:val="0"/>
        <w:adjustRightInd w:val="0"/>
        <w:ind w:firstLine="540"/>
        <w:jc w:val="both"/>
      </w:pPr>
      <w:r>
        <w:t>«11. В случае досрочного прекращения полномочий Главы Металлургического района его полномочия осуществляет заместитель Главы Металлургического района                   в соответствии с решением Совета депутатов Металлургического района.»;</w:t>
      </w:r>
    </w:p>
    <w:p w:rsidR="0026764F" w:rsidRDefault="0026764F" w:rsidP="0026764F">
      <w:pPr>
        <w:pStyle w:val="a3"/>
        <w:numPr>
          <w:ilvl w:val="0"/>
          <w:numId w:val="3"/>
        </w:numPr>
        <w:spacing w:after="200" w:line="276" w:lineRule="auto"/>
        <w:ind w:left="0" w:firstLine="709"/>
        <w:contextualSpacing/>
      </w:pPr>
      <w:r>
        <w:t>В статье 26 «</w:t>
      </w:r>
      <w:r w:rsidRPr="00392F60">
        <w:t>Полномочия Главы Металлургического района</w:t>
      </w:r>
      <w:r>
        <w:t>»</w:t>
      </w:r>
    </w:p>
    <w:p w:rsidR="0026764F" w:rsidRDefault="0026764F" w:rsidP="0026764F">
      <w:pPr>
        <w:autoSpaceDE w:val="0"/>
        <w:autoSpaceDN w:val="0"/>
        <w:adjustRightInd w:val="0"/>
        <w:ind w:firstLine="709"/>
        <w:jc w:val="both"/>
      </w:pPr>
      <w:r>
        <w:t>подпункт 14 пункта 2 изложить в следующей редакции:</w:t>
      </w:r>
    </w:p>
    <w:p w:rsidR="0026764F" w:rsidRDefault="0026764F" w:rsidP="0026764F">
      <w:pPr>
        <w:autoSpaceDE w:val="0"/>
        <w:autoSpaceDN w:val="0"/>
        <w:adjustRightInd w:val="0"/>
        <w:ind w:firstLine="540"/>
        <w:jc w:val="both"/>
      </w:pPr>
      <w:r>
        <w:t>«14) назначает на должность и освобождает от нее в установленном порядке заместителей Главы Металлургического района, начальников структурных подразделений аппарата Администрации Металлургического района, руководителей отраслевых (функциональных) органов Администрации Металлургического района, наделенных правами юридического лица;»;</w:t>
      </w:r>
    </w:p>
    <w:p w:rsidR="0026764F" w:rsidRDefault="0026764F" w:rsidP="0026764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>
        <w:t>В статье 36 «</w:t>
      </w:r>
      <w:r w:rsidRPr="00B17AE1">
        <w:t>Порядок подготовки, опубликования (обнародования)</w:t>
      </w:r>
      <w:r>
        <w:t xml:space="preserve">                         </w:t>
      </w:r>
      <w:r w:rsidRPr="00B17AE1">
        <w:t xml:space="preserve"> и вступления в силу правовых актов органов местного самоуправления и должностных лиц местного самоуправления</w:t>
      </w:r>
      <w:r>
        <w:t>»</w:t>
      </w:r>
    </w:p>
    <w:p w:rsidR="0026764F" w:rsidRDefault="0026764F" w:rsidP="0026764F">
      <w:pPr>
        <w:pStyle w:val="a3"/>
        <w:autoSpaceDE w:val="0"/>
        <w:autoSpaceDN w:val="0"/>
        <w:adjustRightInd w:val="0"/>
        <w:ind w:left="0" w:firstLine="709"/>
        <w:jc w:val="both"/>
      </w:pPr>
      <w:r>
        <w:t>подпункт 8 пункта 1 признать утратившим силу.</w:t>
      </w:r>
    </w:p>
    <w:p w:rsidR="0026764F" w:rsidRDefault="0026764F" w:rsidP="0026764F">
      <w:pPr>
        <w:pStyle w:val="a3"/>
        <w:autoSpaceDE w:val="0"/>
        <w:autoSpaceDN w:val="0"/>
        <w:adjustRightInd w:val="0"/>
        <w:ind w:left="0" w:firstLine="709"/>
        <w:jc w:val="both"/>
      </w:pPr>
    </w:p>
    <w:p w:rsidR="0026764F" w:rsidRDefault="0026764F" w:rsidP="0026764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>
        <w:t>Настоящее решение подлежит официальному опубликованию (обнародованию) в течение 7 семи дней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уставом муниципальных образований.</w:t>
      </w:r>
    </w:p>
    <w:p w:rsidR="0026764F" w:rsidRDefault="0026764F" w:rsidP="0026764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>
        <w:t>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CD34CB" w:rsidRDefault="00CD34CB" w:rsidP="00CD34CB">
      <w:pPr>
        <w:tabs>
          <w:tab w:val="left" w:pos="567"/>
          <w:tab w:val="left" w:pos="993"/>
        </w:tabs>
        <w:suppressAutoHyphens/>
        <w:jc w:val="both"/>
      </w:pPr>
    </w:p>
    <w:p w:rsidR="00CD34CB" w:rsidRDefault="00CD34CB" w:rsidP="00CD34CB">
      <w:pPr>
        <w:tabs>
          <w:tab w:val="left" w:pos="567"/>
          <w:tab w:val="left" w:pos="993"/>
        </w:tabs>
        <w:suppressAutoHyphens/>
        <w:jc w:val="both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57C9" w:rsidTr="00E457C9">
        <w:tc>
          <w:tcPr>
            <w:tcW w:w="4785" w:type="dxa"/>
          </w:tcPr>
          <w:p w:rsidR="00E457C9" w:rsidRDefault="00E457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                                                         </w:t>
            </w:r>
          </w:p>
          <w:p w:rsidR="00E457C9" w:rsidRDefault="00E457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Металлургического   района</w:t>
            </w:r>
          </w:p>
          <w:p w:rsidR="00E457C9" w:rsidRDefault="00E457C9">
            <w:pPr>
              <w:jc w:val="both"/>
              <w:rPr>
                <w:sz w:val="14"/>
                <w:lang w:eastAsia="en-US"/>
              </w:rPr>
            </w:pPr>
          </w:p>
          <w:p w:rsidR="00E457C9" w:rsidRDefault="00E457C9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786" w:type="dxa"/>
          </w:tcPr>
          <w:p w:rsidR="00E457C9" w:rsidRDefault="00E457C9">
            <w:pPr>
              <w:jc w:val="right"/>
              <w:rPr>
                <w:b/>
                <w:lang w:eastAsia="en-US"/>
              </w:rPr>
            </w:pPr>
          </w:p>
          <w:p w:rsidR="00E457C9" w:rsidRDefault="00E457C9">
            <w:pPr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Д.И. Алехин</w:t>
            </w:r>
          </w:p>
        </w:tc>
      </w:tr>
      <w:tr w:rsidR="00E457C9" w:rsidTr="00E457C9">
        <w:tc>
          <w:tcPr>
            <w:tcW w:w="4785" w:type="dxa"/>
            <w:hideMark/>
          </w:tcPr>
          <w:p w:rsidR="00E457C9" w:rsidRDefault="00E457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Металлургического района  </w:t>
            </w:r>
          </w:p>
        </w:tc>
        <w:tc>
          <w:tcPr>
            <w:tcW w:w="4786" w:type="dxa"/>
            <w:hideMark/>
          </w:tcPr>
          <w:p w:rsidR="00E457C9" w:rsidRDefault="00E457C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С.Н. Кочетков</w:t>
            </w:r>
          </w:p>
        </w:tc>
      </w:tr>
    </w:tbl>
    <w:p w:rsidR="006B2241" w:rsidRDefault="006B2241" w:rsidP="006B2241">
      <w:pPr>
        <w:rPr>
          <w:b/>
        </w:rPr>
      </w:pPr>
    </w:p>
    <w:p w:rsidR="008F62ED" w:rsidRDefault="008F62ED"/>
    <w:sectPr w:rsidR="008F62ED" w:rsidSect="00CD34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0E" w:rsidRDefault="002D740E" w:rsidP="00CD34CB">
      <w:r>
        <w:separator/>
      </w:r>
    </w:p>
  </w:endnote>
  <w:endnote w:type="continuationSeparator" w:id="0">
    <w:p w:rsidR="002D740E" w:rsidRDefault="002D740E" w:rsidP="00CD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0E" w:rsidRDefault="002D740E" w:rsidP="00CD34CB">
      <w:r>
        <w:separator/>
      </w:r>
    </w:p>
  </w:footnote>
  <w:footnote w:type="continuationSeparator" w:id="0">
    <w:p w:rsidR="002D740E" w:rsidRDefault="002D740E" w:rsidP="00CD3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9329"/>
      <w:docPartObj>
        <w:docPartGallery w:val="Page Numbers (Top of Page)"/>
        <w:docPartUnique/>
      </w:docPartObj>
    </w:sdtPr>
    <w:sdtEndPr/>
    <w:sdtContent>
      <w:p w:rsidR="00CD34CB" w:rsidRDefault="005C23A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7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4CB" w:rsidRDefault="00CD34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CE1E97"/>
    <w:multiLevelType w:val="hybridMultilevel"/>
    <w:tmpl w:val="F3FC8FBC"/>
    <w:lvl w:ilvl="0" w:tplc="4E8252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82453D"/>
    <w:multiLevelType w:val="hybridMultilevel"/>
    <w:tmpl w:val="FF88B388"/>
    <w:lvl w:ilvl="0" w:tplc="5186DB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4CB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6764F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95EAB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D740E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0D17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659E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C44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3AE"/>
    <w:rsid w:val="005C2E01"/>
    <w:rsid w:val="005C31FC"/>
    <w:rsid w:val="005C39CD"/>
    <w:rsid w:val="005C7728"/>
    <w:rsid w:val="005D23D5"/>
    <w:rsid w:val="005D35CB"/>
    <w:rsid w:val="005D44DC"/>
    <w:rsid w:val="005D4FC9"/>
    <w:rsid w:val="005D5582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241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7076B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6277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1DEB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4CB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457C9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238D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3B27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BFC4"/>
  <w15:docId w15:val="{73407095-9302-40C2-9D19-D734FECB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CB"/>
    <w:pPr>
      <w:ind w:left="708"/>
    </w:pPr>
  </w:style>
  <w:style w:type="paragraph" w:styleId="a4">
    <w:name w:val="No Spacing"/>
    <w:link w:val="a5"/>
    <w:uiPriority w:val="1"/>
    <w:qFormat/>
    <w:rsid w:val="00CD34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D34CB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D34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3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D34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34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457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457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7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F739-772C-44E9-BCEA-DC8AEDC2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9</cp:revision>
  <cp:lastPrinted>2018-04-27T03:46:00Z</cp:lastPrinted>
  <dcterms:created xsi:type="dcterms:W3CDTF">2017-04-27T04:00:00Z</dcterms:created>
  <dcterms:modified xsi:type="dcterms:W3CDTF">2018-04-27T03:46:00Z</dcterms:modified>
</cp:coreProperties>
</file>