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50957" w:rsidRPr="00C63377" w:rsidRDefault="00050957" w:rsidP="007A0079">
      <w:pPr>
        <w:tabs>
          <w:tab w:val="left" w:pos="993"/>
        </w:tabs>
        <w:jc w:val="right"/>
        <w:rPr>
          <w:b/>
          <w:bCs/>
          <w:i/>
          <w:iCs/>
        </w:rPr>
      </w:pPr>
      <w:r w:rsidRPr="00C63377">
        <w:rPr>
          <w:rFonts w:ascii="Arial" w:hAnsi="Arial" w:cs="Arial"/>
        </w:rPr>
        <w:t>от</w:t>
      </w:r>
      <w:r w:rsidRPr="00C63377">
        <w:t xml:space="preserve"> </w:t>
      </w:r>
      <w:r w:rsidR="0089026D" w:rsidRPr="00C63377">
        <w:rPr>
          <w:b/>
          <w:bCs/>
          <w:i/>
          <w:iCs/>
          <w:u w:val="single"/>
        </w:rPr>
        <w:t xml:space="preserve">26.04.2018 </w:t>
      </w:r>
      <w:r w:rsidRPr="00C63377">
        <w:rPr>
          <w:b/>
          <w:bCs/>
          <w:i/>
          <w:iCs/>
        </w:rPr>
        <w:t xml:space="preserve"> </w:t>
      </w:r>
      <w:r w:rsidRPr="00C63377">
        <w:rPr>
          <w:rFonts w:ascii="Arial" w:hAnsi="Arial" w:cs="Arial"/>
        </w:rPr>
        <w:t xml:space="preserve">№ </w:t>
      </w:r>
      <w:r w:rsidR="0089026D" w:rsidRPr="00C63377">
        <w:rPr>
          <w:b/>
          <w:bCs/>
          <w:i/>
          <w:iCs/>
          <w:u w:val="single"/>
        </w:rPr>
        <w:t>36/3</w:t>
      </w: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050957" w:rsidRPr="00355264" w:rsidRDefault="00050957" w:rsidP="007A0079">
      <w:pPr>
        <w:pStyle w:val="1"/>
        <w:tabs>
          <w:tab w:val="left" w:pos="900"/>
          <w:tab w:val="left" w:pos="993"/>
        </w:tabs>
        <w:ind w:left="0" w:firstLine="0"/>
        <w:jc w:val="center"/>
        <w:rPr>
          <w:b/>
          <w:szCs w:val="24"/>
        </w:rPr>
      </w:pPr>
      <w:r w:rsidRPr="00355264">
        <w:rPr>
          <w:b/>
          <w:szCs w:val="24"/>
        </w:rPr>
        <w:t>В ОБСУЖДЕНИИ ПРОЕКТА РЕШЕНИЯ СОВЕТА ДЕПУТАТОВ МЕТАЛЛУРГИЧЕСКОГО РАЙОНА «О ВНЕСЕНИИ ИЗМЕНЕНИЙ В УСТАВ МЕТАЛЛУРГИЧЕСКОГО РАЙОНА ГОРОДА ЧЕЛЯБИНСКА»</w:t>
      </w: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0957" w:rsidRPr="00355264" w:rsidRDefault="00050957" w:rsidP="007A0079">
      <w:pPr>
        <w:pStyle w:val="a6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50957" w:rsidRPr="00355264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 xml:space="preserve"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</w:t>
      </w:r>
      <w:proofErr w:type="spellStart"/>
      <w:r w:rsidR="006B6892">
        <w:t>каб</w:t>
      </w:r>
      <w:proofErr w:type="spellEnd"/>
      <w:r w:rsidR="006B6892">
        <w:t>. №</w:t>
      </w:r>
      <w:r w:rsidRPr="00925201">
        <w:t xml:space="preserve"> 36).</w:t>
      </w:r>
      <w:r w:rsidR="006B6892">
        <w:t xml:space="preserve">     </w:t>
      </w:r>
      <w:r w:rsidRPr="00925201">
        <w:t xml:space="preserve"> В заявке на выступление должны быть указаны фамилия, имя, отчество и контактная информация гражданина, желающего выступить.</w:t>
      </w:r>
    </w:p>
    <w:p w:rsidR="00050957" w:rsidRDefault="00050957" w:rsidP="007A0079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050957" w:rsidRPr="00925201" w:rsidRDefault="00050957" w:rsidP="007A0079">
      <w:pPr>
        <w:tabs>
          <w:tab w:val="left" w:pos="851"/>
          <w:tab w:val="left" w:pos="993"/>
          <w:tab w:val="left" w:pos="1276"/>
        </w:tabs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050957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50957" w:rsidRDefault="00050957" w:rsidP="007A0079">
      <w:pPr>
        <w:pStyle w:val="a5"/>
        <w:tabs>
          <w:tab w:val="left" w:pos="993"/>
          <w:tab w:val="left" w:pos="1276"/>
        </w:tabs>
        <w:ind w:left="0" w:firstLine="709"/>
      </w:pPr>
    </w:p>
    <w:p w:rsidR="00050957" w:rsidRDefault="00050957" w:rsidP="007A0079">
      <w:pPr>
        <w:tabs>
          <w:tab w:val="left" w:pos="993"/>
        </w:tabs>
        <w:jc w:val="both"/>
      </w:pPr>
      <w:r>
        <w:t xml:space="preserve">         </w:t>
      </w:r>
    </w:p>
    <w:p w:rsidR="00050957" w:rsidRDefault="00050957" w:rsidP="00050957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</w:t>
      </w:r>
      <w:r w:rsidR="0089026D">
        <w:rPr>
          <w:b/>
        </w:rPr>
        <w:t xml:space="preserve">                               </w:t>
      </w:r>
      <w:r>
        <w:rPr>
          <w:b/>
        </w:rPr>
        <w:t xml:space="preserve">  </w:t>
      </w:r>
      <w:r w:rsidR="0089026D">
        <w:rPr>
          <w:b/>
        </w:rPr>
        <w:t xml:space="preserve">Д. И. Алехин </w:t>
      </w:r>
      <w:r w:rsidRPr="00546C5A">
        <w:rPr>
          <w:b/>
        </w:rPr>
        <w:tab/>
      </w:r>
    </w:p>
    <w:p w:rsidR="00050957" w:rsidRPr="00131273" w:rsidRDefault="00050957" w:rsidP="00050957">
      <w:pPr>
        <w:ind w:firstLine="601"/>
      </w:pPr>
      <w:r>
        <w:tab/>
      </w:r>
      <w:r>
        <w:tab/>
      </w:r>
    </w:p>
    <w:p w:rsidR="00050957" w:rsidRDefault="00050957" w:rsidP="00050957">
      <w:pPr>
        <w:jc w:val="both"/>
        <w:rPr>
          <w:b/>
        </w:rPr>
      </w:pPr>
    </w:p>
    <w:p w:rsidR="00050957" w:rsidRPr="00B815A2" w:rsidRDefault="00050957" w:rsidP="00050957">
      <w:pPr>
        <w:jc w:val="both"/>
        <w:rPr>
          <w:rFonts w:eastAsia="Calibri"/>
          <w:lang w:eastAsia="en-US"/>
        </w:rPr>
      </w:pPr>
    </w:p>
    <w:p w:rsidR="00050957" w:rsidRPr="00B815A2" w:rsidRDefault="00050957" w:rsidP="00050957"/>
    <w:p w:rsidR="008F62ED" w:rsidRDefault="008F62ED"/>
    <w:sectPr w:rsidR="008F62ED" w:rsidSect="006B6892">
      <w:headerReference w:type="default" r:id="rId8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35" w:rsidRDefault="00514035" w:rsidP="008A5771">
      <w:r>
        <w:separator/>
      </w:r>
    </w:p>
  </w:endnote>
  <w:endnote w:type="continuationSeparator" w:id="0">
    <w:p w:rsidR="00514035" w:rsidRDefault="00514035" w:rsidP="008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35" w:rsidRDefault="00514035" w:rsidP="008A5771">
      <w:r>
        <w:separator/>
      </w:r>
    </w:p>
  </w:footnote>
  <w:footnote w:type="continuationSeparator" w:id="0">
    <w:p w:rsidR="00514035" w:rsidRDefault="00514035" w:rsidP="008A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14035">
    <w:pPr>
      <w:pStyle w:val="a3"/>
    </w:pPr>
  </w:p>
  <w:p w:rsidR="00534EC0" w:rsidRDefault="005140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57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095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367F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614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4BE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6D36"/>
    <w:rsid w:val="003974E8"/>
    <w:rsid w:val="003A0699"/>
    <w:rsid w:val="003A141D"/>
    <w:rsid w:val="003A26CC"/>
    <w:rsid w:val="003A79CD"/>
    <w:rsid w:val="003A7DB7"/>
    <w:rsid w:val="003B2491"/>
    <w:rsid w:val="003B3452"/>
    <w:rsid w:val="003B4247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4035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12F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6892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0079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026D"/>
    <w:rsid w:val="00891530"/>
    <w:rsid w:val="0089200B"/>
    <w:rsid w:val="00892A53"/>
    <w:rsid w:val="008940B2"/>
    <w:rsid w:val="008961A3"/>
    <w:rsid w:val="008A4899"/>
    <w:rsid w:val="008A5771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59BA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377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2F20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5DE2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3DF3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95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50957"/>
    <w:pPr>
      <w:ind w:left="720" w:firstLine="709"/>
      <w:contextualSpacing/>
      <w:jc w:val="both"/>
    </w:pPr>
    <w:rPr>
      <w:szCs w:val="22"/>
      <w:lang w:eastAsia="en-US"/>
    </w:rPr>
  </w:style>
  <w:style w:type="paragraph" w:styleId="a5">
    <w:name w:val="List Paragraph"/>
    <w:basedOn w:val="a"/>
    <w:uiPriority w:val="34"/>
    <w:qFormat/>
    <w:rsid w:val="00050957"/>
    <w:pPr>
      <w:ind w:left="708"/>
    </w:pPr>
  </w:style>
  <w:style w:type="paragraph" w:styleId="a6">
    <w:name w:val="No Spacing"/>
    <w:link w:val="a7"/>
    <w:uiPriority w:val="1"/>
    <w:qFormat/>
    <w:rsid w:val="00050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509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HP</cp:lastModifiedBy>
  <cp:revision>9</cp:revision>
  <cp:lastPrinted>2018-04-22T17:22:00Z</cp:lastPrinted>
  <dcterms:created xsi:type="dcterms:W3CDTF">2017-04-27T04:01:00Z</dcterms:created>
  <dcterms:modified xsi:type="dcterms:W3CDTF">2018-04-22T17:24:00Z</dcterms:modified>
</cp:coreProperties>
</file>