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F6" w:rsidRPr="00AE02F6" w:rsidRDefault="00AE02F6" w:rsidP="00AE02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4"/>
          <w:lang w:eastAsia="ru-RU"/>
        </w:rPr>
      </w:pPr>
    </w:p>
    <w:p w:rsidR="00201E2A" w:rsidRPr="00201E2A" w:rsidRDefault="00201E2A" w:rsidP="00201E2A">
      <w:pPr>
        <w:pStyle w:val="a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01E2A">
        <w:rPr>
          <w:rFonts w:ascii="Arial" w:hAnsi="Arial" w:cs="Arial"/>
          <w:sz w:val="20"/>
          <w:szCs w:val="20"/>
        </w:rPr>
        <w:t>ПРИЛОЖЕНИЕ</w:t>
      </w:r>
    </w:p>
    <w:p w:rsidR="00201E2A" w:rsidRPr="00201E2A" w:rsidRDefault="00201E2A" w:rsidP="00201E2A">
      <w:pPr>
        <w:pStyle w:val="a3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01E2A" w:rsidRPr="00201E2A" w:rsidRDefault="00201E2A" w:rsidP="00201E2A">
      <w:pPr>
        <w:pStyle w:val="a3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201E2A" w:rsidRPr="00201E2A" w:rsidRDefault="00201E2A" w:rsidP="00201E2A">
      <w:pPr>
        <w:pStyle w:val="a3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t xml:space="preserve">  </w:t>
      </w:r>
      <w:r w:rsidRPr="00201E2A">
        <w:rPr>
          <w:rFonts w:ascii="Arial" w:hAnsi="Arial" w:cs="Arial"/>
        </w:rPr>
        <w:t xml:space="preserve">от </w:t>
      </w:r>
      <w:r w:rsidR="008E0EC6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2159B5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8E0EC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.11</w:t>
      </w:r>
      <w:r w:rsidRPr="00201E2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.2017</w:t>
      </w:r>
      <w:r w:rsidRPr="00201E2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01E2A">
        <w:rPr>
          <w:rFonts w:ascii="Arial" w:hAnsi="Arial" w:cs="Arial"/>
        </w:rPr>
        <w:t xml:space="preserve">№ </w:t>
      </w:r>
      <w:r w:rsidR="008E0EC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30/2</w:t>
      </w:r>
    </w:p>
    <w:p w:rsidR="009752C3" w:rsidRPr="00FB78B2" w:rsidRDefault="009752C3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494" w:rsidRPr="009F5494" w:rsidRDefault="009F5494" w:rsidP="00201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F5494">
        <w:rPr>
          <w:rFonts w:ascii="Times New Roman" w:hAnsi="Times New Roman" w:cs="Times New Roman"/>
          <w:sz w:val="24"/>
          <w:szCs w:val="24"/>
        </w:rPr>
        <w:t>Порядок</w:t>
      </w:r>
    </w:p>
    <w:p w:rsidR="009F5494" w:rsidRPr="009F5494" w:rsidRDefault="009F5494" w:rsidP="00201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и условия предоставл</w:t>
      </w:r>
      <w:r w:rsidR="003338F6">
        <w:rPr>
          <w:rFonts w:ascii="Times New Roman" w:hAnsi="Times New Roman" w:cs="Times New Roman"/>
          <w:sz w:val="24"/>
          <w:szCs w:val="24"/>
        </w:rPr>
        <w:t xml:space="preserve">ения ежегодного дополнительного оплачиваемого отпуска </w:t>
      </w:r>
      <w:r w:rsidRPr="009F5494">
        <w:rPr>
          <w:rFonts w:ascii="Times New Roman" w:hAnsi="Times New Roman" w:cs="Times New Roman"/>
          <w:sz w:val="24"/>
          <w:szCs w:val="24"/>
        </w:rPr>
        <w:t>лицам, замещающим должности</w:t>
      </w:r>
      <w:r w:rsidR="003338F6">
        <w:rPr>
          <w:rFonts w:ascii="Times New Roman" w:hAnsi="Times New Roman" w:cs="Times New Roman"/>
          <w:sz w:val="24"/>
          <w:szCs w:val="24"/>
        </w:rPr>
        <w:t xml:space="preserve"> </w:t>
      </w:r>
      <w:r w:rsidRPr="009F5494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="003338F6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9F5494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Челябинска,</w:t>
      </w:r>
    </w:p>
    <w:p w:rsidR="009F5494" w:rsidRPr="009F5494" w:rsidRDefault="009F5494" w:rsidP="00201E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за ненормированный служебный день</w:t>
      </w:r>
    </w:p>
    <w:p w:rsidR="009F5494" w:rsidRPr="009F5494" w:rsidRDefault="009F5494" w:rsidP="009F5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494" w:rsidRPr="003338F6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F6">
        <w:rPr>
          <w:rFonts w:ascii="Times New Roman" w:hAnsi="Times New Roman" w:cs="Times New Roman"/>
          <w:sz w:val="24"/>
          <w:szCs w:val="24"/>
        </w:rPr>
        <w:t xml:space="preserve">1. Порядок и условия предоставления ежегодного дополнительного оплачиваемого отпуска лицам, замещающим должности муниципальной службы в органах местного самоуправления Металлургического района города Челябинска (далее - муниципальный служащий), разработан в соответствии с Трудовым </w:t>
      </w:r>
      <w:hyperlink r:id="rId9" w:history="1">
        <w:r w:rsidRPr="003338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10" w:history="1">
        <w:r w:rsidR="003338F6">
          <w:rPr>
            <w:rFonts w:ascii="Times New Roman" w:hAnsi="Times New Roman" w:cs="Times New Roman"/>
            <w:sz w:val="24"/>
            <w:szCs w:val="24"/>
          </w:rPr>
          <w:t>№</w:t>
        </w:r>
        <w:r w:rsidRPr="003338F6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</w:t>
      </w:r>
      <w:r w:rsidR="003338F6">
        <w:rPr>
          <w:rFonts w:ascii="Times New Roman" w:hAnsi="Times New Roman" w:cs="Times New Roman"/>
          <w:sz w:val="24"/>
          <w:szCs w:val="24"/>
        </w:rPr>
        <w:t>«</w:t>
      </w:r>
      <w:r w:rsidRPr="003338F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338F6">
        <w:rPr>
          <w:rFonts w:ascii="Times New Roman" w:hAnsi="Times New Roman" w:cs="Times New Roman"/>
          <w:sz w:val="24"/>
          <w:szCs w:val="24"/>
        </w:rPr>
        <w:t>»</w:t>
      </w:r>
      <w:r w:rsidRPr="003338F6">
        <w:rPr>
          <w:rFonts w:ascii="Times New Roman" w:hAnsi="Times New Roman" w:cs="Times New Roman"/>
          <w:sz w:val="24"/>
          <w:szCs w:val="24"/>
        </w:rPr>
        <w:t xml:space="preserve">, от 02.03.2007 </w:t>
      </w:r>
      <w:hyperlink r:id="rId11" w:history="1">
        <w:r w:rsidR="003338F6">
          <w:rPr>
            <w:rFonts w:ascii="Times New Roman" w:hAnsi="Times New Roman" w:cs="Times New Roman"/>
            <w:sz w:val="24"/>
            <w:szCs w:val="24"/>
          </w:rPr>
          <w:t>№</w:t>
        </w:r>
        <w:r w:rsidRPr="003338F6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</w:t>
      </w:r>
      <w:r w:rsidR="003338F6"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Pr="003338F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338F6">
        <w:rPr>
          <w:rFonts w:ascii="Times New Roman" w:hAnsi="Times New Roman" w:cs="Times New Roman"/>
          <w:sz w:val="24"/>
          <w:szCs w:val="24"/>
        </w:rPr>
        <w:t>»</w:t>
      </w:r>
      <w:r w:rsidRPr="00333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338F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2. Отпуск за ненормированный служебный день предоставляется муниципальным служащим за работу в условиях ненормированного служебного дня, если эти муниципальные служащие при необходимости эпизодически привлекаются согласно правовому акту представителя нанимателя (работодателя) либо должностного лица, которому такие полномочия предоставлены представителем нанимателя (работодателем), к выполнению своих трудовых функций за пределами нормальной продолжительности рабочего времени.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 xml:space="preserve">3. Перечень должностей муниципальной службы, для которых установлен ненормированный служебный день, имеющих право на ежегодный дополнительный оплачиваемый отпуск, устанавливается правовым актом представителя нанимателя (работодателя)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</w:t>
      </w:r>
      <w:r w:rsidRPr="009F5494">
        <w:rPr>
          <w:rFonts w:ascii="Times New Roman" w:hAnsi="Times New Roman" w:cs="Times New Roman"/>
          <w:sz w:val="24"/>
          <w:szCs w:val="24"/>
        </w:rPr>
        <w:t>ого района города Челябинска.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4. Продолжительность ежегодного дополнительного оплачиваемого отпуска за ненормированный служебный день муниципальному служащему, для которого установлен ненормированный служебный день, составляет три календарных дня.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5. Право на ежегодный дополнительный оплачиваемый отпуск возникает у муниципального служащего независимо от продолжительности работы в условиях ненормированного служебного дня.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6. Ежегодный дополнительный оплачиваемый отпуск, предоставляемый муниципальным служащим с ненормированным служебным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7. Привлекать к работе муниципального служащего, которому установлен ненормированный служебный день, можно как до начала рабочего дня, так и после его окончания. При этом не требуется каждый раз получать согласие муниципального служащего на привлечение его к работе в данном режиме.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8. При установлении ненормированного служебного дня муниципальный служащий обязан соблюдать правила внутреннего трудового распорядка представителя нанимателя (работодателя), касающиеся времени начала и окончания рабочего дня.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9. Ненормированный служебный день для муниципального служащего, работающего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 (сменой).</w:t>
      </w:r>
    </w:p>
    <w:p w:rsidR="00F9071D" w:rsidRDefault="009F5494" w:rsidP="00333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10. Запрещается систематическое привлечение муниципального служащего к работе за пределами установленной продолжительности рабочего времени.</w:t>
      </w:r>
    </w:p>
    <w:p w:rsidR="009F5494" w:rsidRPr="009F5494" w:rsidRDefault="009F5494" w:rsidP="00F90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lastRenderedPageBreak/>
        <w:t xml:space="preserve">11. Привлечение муниципального служащего, работающего в режиме </w:t>
      </w:r>
      <w:r w:rsidR="00F9071D">
        <w:rPr>
          <w:rFonts w:ascii="Times New Roman" w:hAnsi="Times New Roman" w:cs="Times New Roman"/>
          <w:sz w:val="24"/>
          <w:szCs w:val="24"/>
        </w:rPr>
        <w:t xml:space="preserve"> </w:t>
      </w:r>
      <w:r w:rsidRPr="009F5494">
        <w:rPr>
          <w:rFonts w:ascii="Times New Roman" w:hAnsi="Times New Roman" w:cs="Times New Roman"/>
          <w:sz w:val="24"/>
          <w:szCs w:val="24"/>
        </w:rPr>
        <w:t xml:space="preserve">ненормированного служебного дня, к работе в выходные и нерабочие праздничные дни осуществляется в общем порядке с применением </w:t>
      </w:r>
      <w:hyperlink r:id="rId13" w:history="1">
        <w:r w:rsidRPr="003338F6">
          <w:rPr>
            <w:rFonts w:ascii="Times New Roman" w:hAnsi="Times New Roman" w:cs="Times New Roman"/>
            <w:sz w:val="24"/>
            <w:szCs w:val="24"/>
          </w:rPr>
          <w:t>статьи 113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3338F6">
          <w:rPr>
            <w:rFonts w:ascii="Times New Roman" w:hAnsi="Times New Roman" w:cs="Times New Roman"/>
            <w:sz w:val="24"/>
            <w:szCs w:val="24"/>
          </w:rPr>
          <w:t>153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12. В случае переноса либо неиспользования ежегодного дополнительного оплачиваемого отпуска, а также увольнения право на указанный отпуск реализуется в порядке, установленном трудовым законодательством Российской Федерации и законодательством Российской Федерации и Челябинской области о муниципальной службе для ежегодных оплачиваемых отпусков.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 xml:space="preserve">13. Оплата ежегодных дополнительных оплачиваемых отпусков, предоставляемых муниципальным служащим с ненормированным служебным днем, производится в пределах фонда оплаты труда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</w:t>
      </w:r>
      <w:r w:rsidRPr="009F5494">
        <w:rPr>
          <w:rFonts w:ascii="Times New Roman" w:hAnsi="Times New Roman" w:cs="Times New Roman"/>
          <w:sz w:val="24"/>
          <w:szCs w:val="24"/>
        </w:rPr>
        <w:t>ого района города Челябинска.</w:t>
      </w:r>
    </w:p>
    <w:p w:rsidR="009F5494" w:rsidRPr="009F5494" w:rsidRDefault="009F5494" w:rsidP="009F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14. Контроль за предоставлением дополнительных отпусков за ненормированный служебный день осуществляет представитель нанимателя (работодатель).</w:t>
      </w:r>
    </w:p>
    <w:p w:rsidR="009752C3" w:rsidRPr="00FB78B2" w:rsidRDefault="009752C3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2C3" w:rsidRPr="00FB78B2" w:rsidRDefault="009752C3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2C3" w:rsidRPr="00FB78B2" w:rsidRDefault="009752C3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2C3" w:rsidRPr="00FB78B2" w:rsidRDefault="00684A80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8B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84A80" w:rsidRDefault="00684A80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8B2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</w:t>
      </w:r>
      <w:r w:rsidR="00272652">
        <w:rPr>
          <w:rFonts w:ascii="Times New Roman" w:hAnsi="Times New Roman" w:cs="Times New Roman"/>
          <w:sz w:val="24"/>
          <w:szCs w:val="24"/>
        </w:rPr>
        <w:t xml:space="preserve"> </w:t>
      </w:r>
      <w:r w:rsidRPr="00FB78B2">
        <w:rPr>
          <w:rFonts w:ascii="Times New Roman" w:hAnsi="Times New Roman" w:cs="Times New Roman"/>
          <w:sz w:val="24"/>
          <w:szCs w:val="24"/>
        </w:rPr>
        <w:t xml:space="preserve">    </w:t>
      </w:r>
      <w:r w:rsidR="003338F6">
        <w:rPr>
          <w:rFonts w:ascii="Times New Roman" w:hAnsi="Times New Roman" w:cs="Times New Roman"/>
          <w:sz w:val="24"/>
          <w:szCs w:val="24"/>
        </w:rPr>
        <w:t xml:space="preserve">     </w:t>
      </w:r>
      <w:r w:rsidRPr="00FB78B2">
        <w:rPr>
          <w:rFonts w:ascii="Times New Roman" w:hAnsi="Times New Roman" w:cs="Times New Roman"/>
          <w:sz w:val="24"/>
          <w:szCs w:val="24"/>
        </w:rPr>
        <w:t xml:space="preserve">   </w:t>
      </w:r>
      <w:r w:rsidRPr="0028618E">
        <w:rPr>
          <w:rFonts w:ascii="Times New Roman" w:hAnsi="Times New Roman" w:cs="Times New Roman"/>
          <w:b/>
          <w:sz w:val="24"/>
          <w:szCs w:val="24"/>
        </w:rPr>
        <w:t>Д.Н. Мацко</w:t>
      </w:r>
    </w:p>
    <w:p w:rsidR="0028618E" w:rsidRDefault="0028618E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18E" w:rsidRDefault="0028618E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18E" w:rsidRDefault="0028618E" w:rsidP="0028618E">
      <w:pPr>
        <w:pStyle w:val="a3"/>
        <w:rPr>
          <w:rFonts w:ascii="Arial" w:hAnsi="Arial" w:cs="Arial"/>
          <w:sz w:val="20"/>
          <w:szCs w:val="20"/>
        </w:rPr>
      </w:pPr>
      <w:r w:rsidRPr="00DC1291">
        <w:rPr>
          <w:rFonts w:ascii="Times New Roman" w:hAnsi="Times New Roman"/>
          <w:sz w:val="24"/>
          <w:szCs w:val="24"/>
        </w:rPr>
        <w:t xml:space="preserve">Глава Металлургического района  </w:t>
      </w:r>
      <w:r w:rsidRPr="00DC1291">
        <w:rPr>
          <w:rFonts w:ascii="Times New Roman" w:hAnsi="Times New Roman"/>
          <w:sz w:val="24"/>
          <w:szCs w:val="24"/>
        </w:rPr>
        <w:tab/>
      </w:r>
      <w:r w:rsidRPr="00DC1291">
        <w:rPr>
          <w:rFonts w:ascii="Times New Roman" w:hAnsi="Times New Roman"/>
          <w:sz w:val="24"/>
          <w:szCs w:val="24"/>
        </w:rPr>
        <w:tab/>
      </w:r>
      <w:r w:rsidRPr="00DC1291">
        <w:rPr>
          <w:rFonts w:ascii="Times New Roman" w:hAnsi="Times New Roman"/>
          <w:sz w:val="24"/>
          <w:szCs w:val="24"/>
        </w:rPr>
        <w:tab/>
        <w:t xml:space="preserve">    </w:t>
      </w:r>
      <w:r w:rsidRPr="00DC1291">
        <w:rPr>
          <w:rFonts w:ascii="Times New Roman" w:hAnsi="Times New Roman"/>
          <w:sz w:val="24"/>
          <w:szCs w:val="24"/>
        </w:rPr>
        <w:tab/>
      </w:r>
      <w:r w:rsidRPr="00DC1291">
        <w:rPr>
          <w:rFonts w:ascii="Times New Roman" w:hAnsi="Times New Roman"/>
          <w:sz w:val="24"/>
          <w:szCs w:val="24"/>
        </w:rPr>
        <w:tab/>
        <w:t xml:space="preserve">          </w:t>
      </w:r>
      <w:r w:rsidRPr="00DC1291">
        <w:rPr>
          <w:rFonts w:ascii="Times New Roman" w:hAnsi="Times New Roman"/>
          <w:b/>
          <w:sz w:val="24"/>
          <w:szCs w:val="24"/>
        </w:rPr>
        <w:t>С. Н. Кочетков</w:t>
      </w:r>
    </w:p>
    <w:p w:rsidR="0028618E" w:rsidRPr="00FB78B2" w:rsidRDefault="0028618E" w:rsidP="00FB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CF7" w:rsidRDefault="00E4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2C3" w:rsidRPr="00D67A91" w:rsidRDefault="00975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B37" w:rsidRDefault="00F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3BA" w:rsidRDefault="004A5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3BA" w:rsidRDefault="004A5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3BA" w:rsidRDefault="004A5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3BA" w:rsidRDefault="004A5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3BA" w:rsidRDefault="004A5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53BA" w:rsidRDefault="004A5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A53BA" w:rsidSect="004A53BA">
      <w:footerReference w:type="default" r:id="rId15"/>
      <w:pgSz w:w="11905" w:h="16838"/>
      <w:pgMar w:top="567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2C" w:rsidRDefault="00700C2C" w:rsidP="003338F6">
      <w:pPr>
        <w:spacing w:after="0" w:line="240" w:lineRule="auto"/>
      </w:pPr>
      <w:r>
        <w:separator/>
      </w:r>
    </w:p>
  </w:endnote>
  <w:endnote w:type="continuationSeparator" w:id="0">
    <w:p w:rsidR="00700C2C" w:rsidRDefault="00700C2C" w:rsidP="0033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C7" w:rsidRPr="00752640" w:rsidRDefault="004604C7">
    <w:pPr>
      <w:pStyle w:val="ab"/>
      <w:rPr>
        <w:rFonts w:ascii="Arial" w:hAnsi="Arial" w:cs="Arial"/>
        <w:sz w:val="12"/>
        <w:szCs w:val="12"/>
        <w:lang w:val="en-US"/>
      </w:rPr>
    </w:pPr>
    <w:r w:rsidRPr="00752640">
      <w:rPr>
        <w:rFonts w:ascii="Arial" w:hAnsi="Arial" w:cs="Arial"/>
        <w:sz w:val="12"/>
        <w:szCs w:val="12"/>
      </w:rPr>
      <w:t>от</w:t>
    </w:r>
    <w:r w:rsidRPr="00752640">
      <w:rPr>
        <w:rFonts w:ascii="Arial" w:hAnsi="Arial" w:cs="Arial"/>
        <w:sz w:val="12"/>
        <w:szCs w:val="12"/>
        <w:lang w:val="en-US"/>
      </w:rPr>
      <w:t xml:space="preserve"> 17</w:t>
    </w:r>
    <w:r w:rsidRPr="00752640">
      <w:rPr>
        <w:rFonts w:ascii="Arial" w:hAnsi="Arial" w:cs="Arial"/>
        <w:sz w:val="12"/>
        <w:szCs w:val="12"/>
      </w:rPr>
      <w:t>.</w:t>
    </w:r>
    <w:r w:rsidRPr="00752640">
      <w:rPr>
        <w:rFonts w:ascii="Arial" w:hAnsi="Arial" w:cs="Arial"/>
        <w:sz w:val="12"/>
        <w:szCs w:val="12"/>
        <w:lang w:val="en-US"/>
      </w:rPr>
      <w:t>11</w:t>
    </w:r>
    <w:r w:rsidRPr="00752640">
      <w:rPr>
        <w:rFonts w:ascii="Arial" w:hAnsi="Arial" w:cs="Arial"/>
        <w:sz w:val="12"/>
        <w:szCs w:val="12"/>
      </w:rPr>
      <w:t>.</w:t>
    </w:r>
    <w:r w:rsidRPr="00752640">
      <w:rPr>
        <w:rFonts w:ascii="Arial" w:hAnsi="Arial" w:cs="Arial"/>
        <w:sz w:val="12"/>
        <w:szCs w:val="12"/>
        <w:lang w:val="en-US"/>
      </w:rPr>
      <w:t>2017</w:t>
    </w:r>
    <w:r w:rsidRPr="00752640">
      <w:rPr>
        <w:rFonts w:ascii="Arial" w:hAnsi="Arial" w:cs="Arial"/>
        <w:sz w:val="12"/>
        <w:szCs w:val="12"/>
      </w:rPr>
      <w:t xml:space="preserve"> № 30/2                                        </w:t>
    </w:r>
    <w:r w:rsidR="00752640"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</w:t>
    </w:r>
    <w:r w:rsidRPr="00752640">
      <w:rPr>
        <w:rFonts w:ascii="Arial" w:hAnsi="Arial" w:cs="Arial"/>
        <w:sz w:val="12"/>
        <w:szCs w:val="12"/>
      </w:rPr>
      <w:t xml:space="preserve">                  </w:t>
    </w:r>
    <w:r w:rsidRPr="00752640">
      <w:rPr>
        <w:rFonts w:ascii="Arial" w:hAnsi="Arial" w:cs="Arial"/>
        <w:sz w:val="12"/>
        <w:szCs w:val="12"/>
        <w:lang w:val="en-US"/>
      </w:rPr>
      <w:t>mt1s30r02p</w:t>
    </w:r>
  </w:p>
  <w:p w:rsidR="003338F6" w:rsidRDefault="003338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2C" w:rsidRDefault="00700C2C" w:rsidP="003338F6">
      <w:pPr>
        <w:spacing w:after="0" w:line="240" w:lineRule="auto"/>
      </w:pPr>
      <w:r>
        <w:separator/>
      </w:r>
    </w:p>
  </w:footnote>
  <w:footnote w:type="continuationSeparator" w:id="0">
    <w:p w:rsidR="00700C2C" w:rsidRDefault="00700C2C" w:rsidP="0033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F16"/>
    <w:multiLevelType w:val="hybridMultilevel"/>
    <w:tmpl w:val="86B65B94"/>
    <w:lvl w:ilvl="0" w:tplc="624A27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2C3"/>
    <w:rsid w:val="000332BE"/>
    <w:rsid w:val="00042040"/>
    <w:rsid w:val="00050F1D"/>
    <w:rsid w:val="00081085"/>
    <w:rsid w:val="00094740"/>
    <w:rsid w:val="000978AF"/>
    <w:rsid w:val="000A3A33"/>
    <w:rsid w:val="001103A1"/>
    <w:rsid w:val="001B3DB2"/>
    <w:rsid w:val="001E51A2"/>
    <w:rsid w:val="00200CC0"/>
    <w:rsid w:val="00201286"/>
    <w:rsid w:val="00201E2A"/>
    <w:rsid w:val="002159B5"/>
    <w:rsid w:val="00272652"/>
    <w:rsid w:val="0028618E"/>
    <w:rsid w:val="003338F6"/>
    <w:rsid w:val="003361E1"/>
    <w:rsid w:val="00452610"/>
    <w:rsid w:val="004604C7"/>
    <w:rsid w:val="0048313B"/>
    <w:rsid w:val="004A53BA"/>
    <w:rsid w:val="004E789A"/>
    <w:rsid w:val="005C464F"/>
    <w:rsid w:val="00684A80"/>
    <w:rsid w:val="006A1912"/>
    <w:rsid w:val="006E6A4C"/>
    <w:rsid w:val="006F1FBE"/>
    <w:rsid w:val="00700C2C"/>
    <w:rsid w:val="00752640"/>
    <w:rsid w:val="00753739"/>
    <w:rsid w:val="00783511"/>
    <w:rsid w:val="007E0367"/>
    <w:rsid w:val="00852B73"/>
    <w:rsid w:val="008C467C"/>
    <w:rsid w:val="008C5170"/>
    <w:rsid w:val="008E0EC6"/>
    <w:rsid w:val="008E3D98"/>
    <w:rsid w:val="009752C3"/>
    <w:rsid w:val="009C7414"/>
    <w:rsid w:val="009F5494"/>
    <w:rsid w:val="00A17EF0"/>
    <w:rsid w:val="00A63282"/>
    <w:rsid w:val="00A92C06"/>
    <w:rsid w:val="00AC4274"/>
    <w:rsid w:val="00AE02F6"/>
    <w:rsid w:val="00B934AA"/>
    <w:rsid w:val="00BA6018"/>
    <w:rsid w:val="00BB6ACA"/>
    <w:rsid w:val="00C104F0"/>
    <w:rsid w:val="00D460F1"/>
    <w:rsid w:val="00D661DF"/>
    <w:rsid w:val="00D67A91"/>
    <w:rsid w:val="00DA3E6E"/>
    <w:rsid w:val="00DB617A"/>
    <w:rsid w:val="00DC1291"/>
    <w:rsid w:val="00E025FB"/>
    <w:rsid w:val="00E037A0"/>
    <w:rsid w:val="00E43CF7"/>
    <w:rsid w:val="00E769E2"/>
    <w:rsid w:val="00EF1E30"/>
    <w:rsid w:val="00F00838"/>
    <w:rsid w:val="00F36261"/>
    <w:rsid w:val="00F80B37"/>
    <w:rsid w:val="00F9071D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2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52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752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752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AE02F6"/>
    <w:rPr>
      <w:sz w:val="22"/>
      <w:szCs w:val="22"/>
      <w:lang w:eastAsia="en-US"/>
    </w:rPr>
  </w:style>
  <w:style w:type="character" w:customStyle="1" w:styleId="2">
    <w:name w:val="Заголовок №2_"/>
    <w:link w:val="20"/>
    <w:rsid w:val="00A92C06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a4">
    <w:name w:val="Основной текст_"/>
    <w:link w:val="1"/>
    <w:rsid w:val="00A92C0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A92C0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Заголовок №2"/>
    <w:basedOn w:val="a"/>
    <w:link w:val="2"/>
    <w:rsid w:val="00A92C06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  <w:lang w:eastAsia="ru-RU"/>
    </w:rPr>
  </w:style>
  <w:style w:type="paragraph" w:customStyle="1" w:styleId="1">
    <w:name w:val="Основной текст1"/>
    <w:basedOn w:val="a"/>
    <w:link w:val="a4"/>
    <w:rsid w:val="00A92C06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Microsoft Sans Serif"/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rsid w:val="00A92C06"/>
    <w:pPr>
      <w:shd w:val="clear" w:color="auto" w:fill="FFFFFF"/>
      <w:spacing w:before="120" w:after="0" w:line="0" w:lineRule="atLeast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92C06"/>
    <w:pPr>
      <w:shd w:val="clear" w:color="auto" w:fill="FFFFFF"/>
      <w:spacing w:after="718" w:line="240" w:lineRule="auto"/>
      <w:ind w:left="391"/>
      <w:jc w:val="center"/>
    </w:pPr>
    <w:rPr>
      <w:rFonts w:ascii="Arial" w:eastAsia="Times New Roman" w:hAnsi="Arial"/>
      <w:b/>
      <w:bCs/>
      <w:color w:val="3B50AF"/>
      <w:spacing w:val="-5"/>
      <w:w w:val="65"/>
      <w:sz w:val="51"/>
      <w:szCs w:val="51"/>
      <w:lang w:eastAsia="ru-RU"/>
    </w:rPr>
  </w:style>
  <w:style w:type="character" w:customStyle="1" w:styleId="blk">
    <w:name w:val="blk"/>
    <w:rsid w:val="00272652"/>
  </w:style>
  <w:style w:type="character" w:styleId="a6">
    <w:name w:val="Hyperlink"/>
    <w:uiPriority w:val="99"/>
    <w:semiHidden/>
    <w:unhideWhenUsed/>
    <w:rsid w:val="002726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38F6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3338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338F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338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338F6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C74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DBF6AA146D17C675588B3292F93AF97B41F5DBCFCFC260FDB882DA41CA7DC243E26BA2D4f90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DBF6AA146D17C675588B24919565F27048AAD5CBCCCC3EA2E5848D1E9A7B9703A26DF39EDDA88543DF07F7fA0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DBF6AA146D17C675588B3292F93AF97B41F4D1C2C9C260FDB882DA41CA7DC243E26BAEfD0B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DBF6AA146D17C675588B3292F93AF97B41F5DECDC7C260FDB882DA41CA7DC243E26BA6D5f90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DBF6AA146D17C675588B3292F93AF97B41F5DBCFCFC260FDB882DA41CA7DC243E26BA6DD99AD85f407L" TargetMode="External"/><Relationship Id="rId14" Type="http://schemas.openxmlformats.org/officeDocument/2006/relationships/hyperlink" Target="consultantplus://offline/ref=72DBF6AA146D17C675588B3292F93AF97B41F5DBCFCFC260FDB882DA41CA7DC243E26BA0DCf9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5426-9E90-4E1B-BA3D-5A44239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Links>
    <vt:vector size="66" baseType="variant">
      <vt:variant>
        <vt:i4>3080298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consultantplus://offline/ref=4A9BC9EC16E9F1AF9C05EFEE07BD5791A70F6D1F6BB13E32B80D40AEBA93A0A5BDA8DE8CA6F0655CA1K8K</vt:lpwstr>
      </vt:variant>
      <vt:variant>
        <vt:lpwstr/>
      </vt:variant>
      <vt:variant>
        <vt:i4>7012427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http://www.consultant.ru/document/cons_doc_LAW_216073/3d0cac60971a511280cbba229d9b6329c07731f7/</vt:lpwstr>
      </vt:variant>
      <vt:variant>
        <vt:lpwstr>dst100012</vt:lpwstr>
      </vt:variant>
      <vt:variant>
        <vt:i4>1114204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consultantplus://offline/ref=72DBF6AA146D17C675588B3292F93AF97B41F5DBCFCFC260FDB882DA41CA7DC243E26BA0DCf90CL</vt:lpwstr>
      </vt:variant>
      <vt:variant>
        <vt:lpwstr/>
      </vt:variant>
      <vt:variant>
        <vt:i4>1114127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consultantplus://offline/ref=72DBF6AA146D17C675588B3292F93AF97B41F5DBCFCFC260FDB882DA41CA7DC243E26BA2D4f90EL</vt:lpwstr>
      </vt:variant>
      <vt:variant>
        <vt:lpwstr/>
      </vt:variant>
      <vt:variant>
        <vt:i4>7340139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consultantplus://offline/ref=72DBF6AA146D17C675588B24919565F27048AAD5CBCCCC3EA2E5848D1E9A7B9703A26DF39EDDA88543DF07F7fA07L</vt:lpwstr>
      </vt:variant>
      <vt:variant>
        <vt:lpwstr/>
      </vt:variant>
      <vt:variant>
        <vt:i4>7667823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consultantplus://offline/ref=72DBF6AA146D17C675588B3292F93AF97B41F4D1C2C9C260FDB882DA41CA7DC243E26BAEfD0BL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consultantplus://offline/ref=72DBF6AA146D17C675588B3292F93AF97B41F5DECDC7C260FDB882DA41CA7DC243E26BA6D5f90FL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consultantplus://offline/ref=72DBF6AA146D17C675588B3292F93AF97B41F5DBCFCFC260FDB882DA41CA7DC243E26BA6DD99AD85f407L</vt:lpwstr>
      </vt:variant>
      <vt:variant>
        <vt:lpwstr/>
      </vt:variant>
      <vt:variant>
        <vt:i4>6815841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consultantplus://offline/ref=63FF11AE41CFB7AC84991BEE4465B74139FF7C3BE449B52324A22705C866EDD6F19046AEy55EJ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consultantplus://offline/ref=63FF11AE41CFB7AC84991BEE4465B74139FF7D34EB47B52324A22705C866EDD6F19046A650y45AJ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consultantplus://offline/ref=3634B0B86217BE65A3CB54C429E7D945CBF7A751FDF1FDE63F52243F656F6B8E2021DF00204C8A01D50DC1B1C4J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User26-1</dc:creator>
  <cp:keywords/>
  <cp:lastModifiedBy>Денис Иванов</cp:lastModifiedBy>
  <cp:revision>12</cp:revision>
  <cp:lastPrinted>2017-10-12T11:11:00Z</cp:lastPrinted>
  <dcterms:created xsi:type="dcterms:W3CDTF">2017-10-16T09:52:00Z</dcterms:created>
  <dcterms:modified xsi:type="dcterms:W3CDTF">2017-11-19T14:59:00Z</dcterms:modified>
</cp:coreProperties>
</file>