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545D28">
        <w:rPr>
          <w:b/>
          <w:i/>
          <w:sz w:val="28"/>
          <w:szCs w:val="28"/>
          <w:u w:val="single"/>
        </w:rPr>
        <w:t>29</w:t>
      </w:r>
      <w:r w:rsidR="00DD1A0E">
        <w:rPr>
          <w:b/>
          <w:bCs/>
          <w:i/>
          <w:iCs/>
          <w:sz w:val="28"/>
          <w:szCs w:val="28"/>
          <w:u w:val="single"/>
        </w:rPr>
        <w:t>.0</w:t>
      </w:r>
      <w:r w:rsidR="00545D28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DD1A0E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545D28" w:rsidRPr="008673FC">
        <w:rPr>
          <w:b/>
          <w:bCs/>
          <w:i/>
          <w:iCs/>
          <w:sz w:val="28"/>
          <w:szCs w:val="28"/>
          <w:u w:val="single"/>
        </w:rPr>
        <w:t>27</w:t>
      </w:r>
      <w:r w:rsidR="00ED0115" w:rsidRPr="008673FC">
        <w:rPr>
          <w:b/>
          <w:bCs/>
          <w:i/>
          <w:iCs/>
          <w:sz w:val="28"/>
          <w:szCs w:val="28"/>
          <w:u w:val="single"/>
        </w:rPr>
        <w:t>/</w:t>
      </w:r>
      <w:r w:rsidR="00545D28" w:rsidRPr="008673FC">
        <w:rPr>
          <w:b/>
          <w:bCs/>
          <w:i/>
          <w:iCs/>
          <w:sz w:val="28"/>
          <w:szCs w:val="28"/>
          <w:u w:val="single"/>
        </w:rPr>
        <w:t>3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DD1A0E">
        <w:rPr>
          <w:rFonts w:eastAsia="Calibri"/>
          <w:b/>
          <w:lang w:val="en-US" w:eastAsia="en-US"/>
        </w:rPr>
        <w:t>I</w:t>
      </w:r>
      <w:r w:rsidR="00E129CE">
        <w:rPr>
          <w:rFonts w:eastAsia="Calibri"/>
          <w:b/>
          <w:lang w:val="en-US" w:eastAsia="en-US"/>
        </w:rPr>
        <w:t>I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2763"/>
        <w:gridCol w:w="4056"/>
      </w:tblGrid>
      <w:tr w:rsidR="008C62E5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5071D1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E129CE" w:rsidRDefault="00E129CE" w:rsidP="00E129CE">
            <w:r w:rsidRPr="00E129CE">
              <w:t>Об утверждении Положения о содействии обеспечению трудоустройства и занятости молодежи.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E129CE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4B3417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4B3417" w:rsidRDefault="00847315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E129CE" w:rsidRDefault="00E129CE" w:rsidP="00E129CE">
            <w:r w:rsidRPr="00E129CE"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E129CE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E129CE" w:rsidRDefault="00E129CE" w:rsidP="00E129CE">
            <w:r w:rsidRPr="00E129CE">
              <w:t>О внесении изменений в решение Совета депутатов Металлургического района от 30.06.2016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5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 w:rsidR="00847315">
              <w:t xml:space="preserve"> </w:t>
            </w:r>
            <w:r w:rsidR="00847315" w:rsidRPr="00847315">
              <w:rPr>
                <w:rFonts w:ascii="Times New Roman" w:hAnsi="Times New Roman"/>
                <w:sz w:val="24"/>
                <w:szCs w:val="24"/>
              </w:rPr>
              <w:t>по благоустройству, инфраструктуре, градостроительству, землепользованию и архитектуре</w:t>
            </w:r>
          </w:p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(В. В. Истомин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E129CE" w:rsidRDefault="00E129CE" w:rsidP="00E129CE">
            <w:r>
              <w:t>Об утверждении Положения о молодежной палате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E129CE">
              <w:rPr>
                <w:rFonts w:ascii="Times New Roman" w:hAnsi="Times New Roman"/>
                <w:sz w:val="24"/>
                <w:szCs w:val="24"/>
              </w:rPr>
              <w:t>постоянной комиссии по социальной политике Ищенко П. С.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социальной политике  (П. С. Ищенко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A2527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8C62E5" w:rsidRDefault="00E129CE" w:rsidP="004B341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B3417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E129CE" w:rsidRDefault="004B3417" w:rsidP="00E129CE">
            <w:r w:rsidRPr="00E129CE">
              <w:t xml:space="preserve">Об утверждении Плана работы Совета депутатов Металлургического района на </w:t>
            </w:r>
            <w:r w:rsidR="00E129CE">
              <w:rPr>
                <w:lang w:val="en-US"/>
              </w:rPr>
              <w:t>IV</w:t>
            </w:r>
            <w:r w:rsidR="000D18F7" w:rsidRPr="00E129CE">
              <w:t xml:space="preserve"> квартал 2017 </w:t>
            </w:r>
            <w:r w:rsidRPr="00E129CE"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D6555C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Бородовских А. 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5071D1" w:rsidRDefault="005071D1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47315" w:rsidRDefault="00847315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47315" w:rsidRDefault="00847315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4731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7315">
        <w:rPr>
          <w:b/>
          <w:bCs/>
        </w:rPr>
        <w:lastRenderedPageBreak/>
        <w:t xml:space="preserve">Раздел </w:t>
      </w:r>
      <w:r w:rsidR="00384400" w:rsidRPr="00847315">
        <w:rPr>
          <w:b/>
          <w:bCs/>
          <w:lang w:val="en-US"/>
        </w:rPr>
        <w:t>I</w:t>
      </w:r>
      <w:r w:rsidRPr="00847315">
        <w:rPr>
          <w:b/>
          <w:bCs/>
          <w:lang w:val="en-US"/>
        </w:rPr>
        <w:t>I</w:t>
      </w:r>
      <w:r w:rsidRPr="00847315">
        <w:rPr>
          <w:b/>
          <w:bCs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4731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</w:t>
      </w:r>
      <w:r w:rsidR="00384400" w:rsidRPr="00847315">
        <w:rPr>
          <w:b/>
          <w:bCs/>
          <w:lang w:val="en-US"/>
        </w:rPr>
        <w:t>II</w:t>
      </w:r>
      <w:r w:rsidRPr="00847315">
        <w:rPr>
          <w:b/>
          <w:bCs/>
        </w:rPr>
        <w:t xml:space="preserve">. </w:t>
      </w:r>
      <w:bookmarkEnd w:id="1"/>
      <w:r w:rsidRPr="00847315">
        <w:rPr>
          <w:b/>
          <w:bCs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1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2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 w:rsidR="00847315">
              <w:t xml:space="preserve">общественных приемных </w:t>
            </w:r>
            <w:r w:rsidRPr="008C62E5">
              <w:t>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3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47315" w:rsidP="00D6555C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  <w:r w:rsidR="008C62E5" w:rsidRPr="008C62E5">
              <w:t>-</w:t>
            </w:r>
            <w:r w:rsidR="00D6555C"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</w:t>
            </w:r>
            <w:r w:rsidR="004B3417" w:rsidRPr="008C62E5">
              <w:t>мероприятиях</w:t>
            </w:r>
            <w:r w:rsidR="004B341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D6555C" w:rsidP="008B61E1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D6555C" w:rsidP="008B61E1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Default="008C62E5" w:rsidP="008C62E5"/>
    <w:p w:rsidR="004B3417" w:rsidRPr="008C62E5" w:rsidRDefault="004B3417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8C62E5">
          <w:headerReference w:type="default" r:id="rId8"/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>Д.Н. Мацк</w:t>
      </w:r>
      <w:r w:rsidR="00B77D43">
        <w:rPr>
          <w:b/>
        </w:rPr>
        <w:t>о</w:t>
      </w: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A4" w:rsidRDefault="001354A4">
      <w:r>
        <w:separator/>
      </w:r>
    </w:p>
  </w:endnote>
  <w:endnote w:type="continuationSeparator" w:id="0">
    <w:p w:rsidR="001354A4" w:rsidRDefault="001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A4" w:rsidRDefault="001354A4">
      <w:r>
        <w:separator/>
      </w:r>
    </w:p>
  </w:footnote>
  <w:footnote w:type="continuationSeparator" w:id="0">
    <w:p w:rsidR="001354A4" w:rsidRDefault="0013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3955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Денис Иванов</cp:lastModifiedBy>
  <cp:revision>9</cp:revision>
  <cp:lastPrinted>2017-06-26T04:17:00Z</cp:lastPrinted>
  <dcterms:created xsi:type="dcterms:W3CDTF">2017-06-21T06:21:00Z</dcterms:created>
  <dcterms:modified xsi:type="dcterms:W3CDTF">2017-07-02T11:25:00Z</dcterms:modified>
</cp:coreProperties>
</file>