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42" w:rsidRDefault="00085842" w:rsidP="0008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3842E1" w:rsidRPr="00824252" w:rsidRDefault="003842E1" w:rsidP="003842E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ПРИЛОЖЕНИЕ </w:t>
      </w:r>
    </w:p>
    <w:p w:rsidR="003842E1" w:rsidRPr="00824252" w:rsidRDefault="003842E1" w:rsidP="003842E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842E1" w:rsidRPr="00824252" w:rsidRDefault="003842E1" w:rsidP="003842E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Металлургического района </w:t>
      </w:r>
    </w:p>
    <w:p w:rsidR="003842E1" w:rsidRPr="00D309AD" w:rsidRDefault="003842E1" w:rsidP="003842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 xml:space="preserve">27.10.2016 </w:t>
      </w:r>
      <w: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21</w:t>
      </w:r>
      <w:r w:rsidRPr="00602AF3">
        <w:rPr>
          <w:b/>
          <w:bCs/>
          <w:i/>
          <w:iCs/>
          <w:sz w:val="28"/>
          <w:szCs w:val="28"/>
          <w:u w:val="single"/>
        </w:rPr>
        <w:t>/</w:t>
      </w:r>
      <w:r w:rsidR="00B52401">
        <w:rPr>
          <w:b/>
          <w:bCs/>
          <w:i/>
          <w:iCs/>
          <w:sz w:val="28"/>
          <w:szCs w:val="28"/>
          <w:u w:val="single"/>
        </w:rPr>
        <w:t>5</w:t>
      </w:r>
      <w:bookmarkStart w:id="0" w:name="_GoBack"/>
      <w:bookmarkEnd w:id="0"/>
    </w:p>
    <w:p w:rsidR="004D1F04" w:rsidRDefault="004D1F04" w:rsidP="004D1F04">
      <w:pPr>
        <w:pStyle w:val="ConsPlusNormal"/>
        <w:jc w:val="both"/>
      </w:pPr>
    </w:p>
    <w:p w:rsidR="004D1F04" w:rsidRPr="000549DB" w:rsidRDefault="00DB27C9" w:rsidP="004D1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0549DB">
        <w:rPr>
          <w:rFonts w:ascii="Times New Roman" w:hAnsi="Times New Roman" w:cs="Times New Roman"/>
          <w:sz w:val="24"/>
          <w:szCs w:val="24"/>
        </w:rPr>
        <w:t>ПОЛОЖЕНИЕ</w:t>
      </w:r>
    </w:p>
    <w:p w:rsidR="004D1F04" w:rsidRPr="000549DB" w:rsidRDefault="00DB27C9" w:rsidP="004D1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F04">
        <w:rPr>
          <w:rFonts w:ascii="Times New Roman" w:hAnsi="Times New Roman" w:cs="Times New Roman"/>
          <w:sz w:val="24"/>
          <w:szCs w:val="24"/>
        </w:rPr>
        <w:t xml:space="preserve">О ПОРЯДКЕ УПРАВЛЕНИЯ, РАСПОРЯЖЕНИЯ И ПОЛЬЗОВАНИЯ ИМУЩЕСТВОМ, ЗАКРЕПЛЕННЫМ ЗА МУНИЦИПАЛЬНЫМИ УЧРЕЖДЕНИЯМИ </w:t>
      </w:r>
      <w:r w:rsidRPr="003146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«МЕТАЛЛУРГИЧЕСКИЙ</w:t>
      </w:r>
      <w:r w:rsidRPr="000549D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9DB">
        <w:rPr>
          <w:rFonts w:ascii="Times New Roman" w:hAnsi="Times New Roman" w:cs="Times New Roman"/>
          <w:sz w:val="24"/>
          <w:szCs w:val="24"/>
        </w:rPr>
        <w:t>ГОРОДА 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1F04" w:rsidRDefault="004D1F04" w:rsidP="004D1F04">
      <w:pPr>
        <w:pStyle w:val="ConsPlusNormal"/>
        <w:jc w:val="center"/>
      </w:pPr>
    </w:p>
    <w:p w:rsidR="004D1F04" w:rsidRPr="00DB27C9" w:rsidRDefault="004D1F04" w:rsidP="000369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C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1F04" w:rsidRPr="00AB359C" w:rsidRDefault="004D1F04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359C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управления, распоряжения и пользования имуществом, закрепленным за муниципальными учреждениями муниципального образования </w:t>
      </w:r>
      <w:r w:rsidR="00554A45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554A45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Гражданским кодексом Российской Федерации, Федеральными законами от 06 октября 2003 № 131-ФЗ  «Об общих принципах организации местного самоуправления в Российской Федерации», от 14 ноября 2002 года № 161-ФЗ «О государственных и муниципальных унитарных предприятиях</w:t>
      </w:r>
      <w:proofErr w:type="gramEnd"/>
      <w:r w:rsidRPr="00AB359C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AB359C">
        <w:rPr>
          <w:rFonts w:ascii="Times New Roman" w:hAnsi="Times New Roman" w:cs="Times New Roman"/>
          <w:sz w:val="24"/>
          <w:szCs w:val="24"/>
        </w:rPr>
        <w:t xml:space="preserve">от 12 января 1996 года № 7-ФЗ «О некоммерческих организациях»,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решением Челябинской городской Думы от 29.06.2010 N 15/5 </w:t>
      </w:r>
      <w:r w:rsidR="001220FB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владения, пользования и распоряжения имуществом, находящимся в собственности муниципального образования </w:t>
      </w:r>
      <w:r w:rsidR="006D1A9A" w:rsidRPr="00AB359C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город Челябинск</w:t>
      </w:r>
      <w:r w:rsidR="006D1A9A" w:rsidRPr="00AB359C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>, Уставом</w:t>
      </w:r>
      <w:proofErr w:type="gramEnd"/>
      <w:r w:rsidRPr="00AB359C">
        <w:rPr>
          <w:rFonts w:ascii="Times New Roman" w:hAnsi="Times New Roman" w:cs="Times New Roman"/>
          <w:sz w:val="24"/>
          <w:szCs w:val="24"/>
        </w:rPr>
        <w:t xml:space="preserve"> Металлургического района.</w:t>
      </w:r>
    </w:p>
    <w:p w:rsidR="00F60D85" w:rsidRDefault="00F60D85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2. Положение устанавливает единый порядок управления муниципальным имуществом (далее - </w:t>
      </w:r>
      <w:r w:rsidR="006D1A9A" w:rsidRPr="00AB359C">
        <w:rPr>
          <w:rFonts w:ascii="Times New Roman" w:hAnsi="Times New Roman" w:cs="Times New Roman"/>
          <w:sz w:val="24"/>
          <w:szCs w:val="24"/>
        </w:rPr>
        <w:t>и</w:t>
      </w:r>
      <w:r w:rsidRPr="00AB359C">
        <w:rPr>
          <w:rFonts w:ascii="Times New Roman" w:hAnsi="Times New Roman" w:cs="Times New Roman"/>
          <w:sz w:val="24"/>
          <w:szCs w:val="24"/>
        </w:rPr>
        <w:t xml:space="preserve">мущество), закрепленным за учреждениями муниципального образования </w:t>
      </w:r>
      <w:r w:rsidR="006D1A9A" w:rsidRPr="00AB359C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6D1A9A" w:rsidRPr="00AB359C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 w:rsidR="00484106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AB359C">
        <w:rPr>
          <w:rFonts w:ascii="Times New Roman" w:hAnsi="Times New Roman" w:cs="Times New Roman"/>
          <w:sz w:val="24"/>
          <w:szCs w:val="24"/>
        </w:rPr>
        <w:t>, в целях повышения эффективности использования имущества.</w:t>
      </w:r>
    </w:p>
    <w:p w:rsidR="00121031" w:rsidRDefault="00121031" w:rsidP="001210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закрепленное за учреждением на праве оперативного управления, отражается у него на самостоятельном балансе и находится в муниципальной собственности Металлургического района. Учреждение, за которым имущество закреплено на праве оперативного управления, владеет, пользуется и распоряжается этим имуществом в пределах, установленных законодательством, в соответствии с целями своей деятельности и назначения этого имущества.</w:t>
      </w:r>
    </w:p>
    <w:p w:rsidR="00121031" w:rsidRPr="00AB359C" w:rsidRDefault="00121031" w:rsidP="001210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находящееся в безвозмездном пользовании учреждения, учитывается в муниципальной казне Металлургического района. Учреждение вправе пользоваться имуществом, переданным ему в безвозмездное пользование, </w:t>
      </w:r>
      <w:r w:rsidR="0007334D">
        <w:rPr>
          <w:rFonts w:ascii="Times New Roman" w:hAnsi="Times New Roman" w:cs="Times New Roman"/>
          <w:sz w:val="24"/>
          <w:szCs w:val="24"/>
        </w:rPr>
        <w:t>в пределах,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действующим законодательством, в соответствии со свойствами и назначением этого имущества.</w:t>
      </w:r>
    </w:p>
    <w:p w:rsidR="00F60D85" w:rsidRPr="00AB359C" w:rsidRDefault="00F60D85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3. </w:t>
      </w:r>
      <w:r w:rsidR="0007334D" w:rsidRPr="00AB359C">
        <w:rPr>
          <w:rFonts w:ascii="Times New Roman" w:hAnsi="Times New Roman" w:cs="Times New Roman"/>
          <w:sz w:val="24"/>
          <w:szCs w:val="24"/>
        </w:rPr>
        <w:t>В настоящем</w:t>
      </w:r>
      <w:r w:rsidRPr="00AB359C">
        <w:rPr>
          <w:rFonts w:ascii="Times New Roman" w:hAnsi="Times New Roman" w:cs="Times New Roman"/>
          <w:sz w:val="24"/>
          <w:szCs w:val="24"/>
        </w:rPr>
        <w:t xml:space="preserve"> Положении используются следующие понятия:</w:t>
      </w:r>
    </w:p>
    <w:p w:rsidR="00F60D85" w:rsidRDefault="00F60D85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1) </w:t>
      </w:r>
      <w:r w:rsidR="001220FB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(далее – </w:t>
      </w:r>
      <w:r w:rsidR="004E5DF0">
        <w:rPr>
          <w:rFonts w:ascii="Times New Roman" w:hAnsi="Times New Roman" w:cs="Times New Roman"/>
          <w:sz w:val="24"/>
          <w:szCs w:val="24"/>
        </w:rPr>
        <w:t>Правовой о</w:t>
      </w:r>
      <w:r w:rsidR="001220FB">
        <w:rPr>
          <w:rFonts w:ascii="Times New Roman" w:hAnsi="Times New Roman" w:cs="Times New Roman"/>
          <w:sz w:val="24"/>
          <w:szCs w:val="24"/>
        </w:rPr>
        <w:t xml:space="preserve">тдел) – структурное подразделение Администрации Металлургического района, занимающееся подготовкой договоров и соглашений, а </w:t>
      </w:r>
      <w:r w:rsidR="0007334D">
        <w:rPr>
          <w:rFonts w:ascii="Times New Roman" w:hAnsi="Times New Roman" w:cs="Times New Roman"/>
          <w:sz w:val="24"/>
          <w:szCs w:val="24"/>
        </w:rPr>
        <w:t>также</w:t>
      </w:r>
      <w:r w:rsidR="001220FB">
        <w:rPr>
          <w:rFonts w:ascii="Times New Roman" w:hAnsi="Times New Roman" w:cs="Times New Roman"/>
          <w:sz w:val="24"/>
          <w:szCs w:val="24"/>
        </w:rPr>
        <w:t xml:space="preserve"> других соответствующих документов по движению муниципального имущества</w:t>
      </w:r>
      <w:r w:rsidRPr="00AB359C">
        <w:rPr>
          <w:rFonts w:ascii="Times New Roman" w:hAnsi="Times New Roman" w:cs="Times New Roman"/>
          <w:sz w:val="24"/>
          <w:szCs w:val="24"/>
        </w:rPr>
        <w:t>;</w:t>
      </w:r>
    </w:p>
    <w:p w:rsidR="001220FB" w:rsidRDefault="001220FB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отдел бухгалтерского учета и муниципальной казны (далее – Отдел) – структурное подразделение Администрации Металлургического района, занимающееся ведением реестра муниципальной казны, отражением хозяйственных операций по движению муниципального имущества и отчетности по муниципальному имуществу; </w:t>
      </w:r>
    </w:p>
    <w:p w:rsidR="001220FB" w:rsidRPr="00AB359C" w:rsidRDefault="001220FB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E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Металлургического района (далее – Администрация) </w:t>
      </w:r>
      <w:r w:rsidR="004E5D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DF0">
        <w:rPr>
          <w:rFonts w:ascii="Times New Roman" w:hAnsi="Times New Roman" w:cs="Times New Roman"/>
          <w:sz w:val="24"/>
          <w:szCs w:val="24"/>
        </w:rPr>
        <w:t>исполнительно-распорядительный орган Металлургического района;</w:t>
      </w:r>
    </w:p>
    <w:p w:rsidR="00F60D85" w:rsidRPr="00AB359C" w:rsidRDefault="001220FB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) муниципальное казенное учреждение (далее - учреждение) </w:t>
      </w:r>
      <w:r w:rsidR="004E5DF0">
        <w:rPr>
          <w:rFonts w:ascii="Times New Roman" w:hAnsi="Times New Roman" w:cs="Times New Roman"/>
          <w:sz w:val="24"/>
          <w:szCs w:val="24"/>
        </w:rPr>
        <w:t>–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 некоммерческая организация, созданная муниципальным образованием </w:t>
      </w:r>
      <w:r w:rsidRPr="00AB359C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="00F60D85" w:rsidRPr="00AB359C">
        <w:rPr>
          <w:rFonts w:ascii="Times New Roman" w:hAnsi="Times New Roman" w:cs="Times New Roman"/>
          <w:sz w:val="24"/>
          <w:szCs w:val="24"/>
        </w:rPr>
        <w:t>, осуществляющая оказание муниципальных услуг, выполнение работ и (или) исполнение муниципальных функций в целях обеспечения реализации предусмотренных действующим законодательством полномочий органов местного самоуправления, финансовое обеспечение деятельности которого осуществляет</w:t>
      </w:r>
      <w:r>
        <w:rPr>
          <w:rFonts w:ascii="Times New Roman" w:hAnsi="Times New Roman" w:cs="Times New Roman"/>
          <w:sz w:val="24"/>
          <w:szCs w:val="24"/>
        </w:rPr>
        <w:t>ся на основании бюджетной сметы.</w:t>
      </w:r>
    </w:p>
    <w:p w:rsidR="00F60D85" w:rsidRPr="00AB359C" w:rsidRDefault="006D1A9A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lastRenderedPageBreak/>
        <w:t xml:space="preserve">4. Полномочия собственника имущества от имени муниципального образования </w:t>
      </w:r>
      <w:r w:rsidR="004D7599" w:rsidRPr="00AB359C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4D7599" w:rsidRPr="00AB359C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Металлургического района в лице </w:t>
      </w:r>
      <w:r w:rsidR="004E5DF0">
        <w:rPr>
          <w:rFonts w:ascii="Times New Roman" w:hAnsi="Times New Roman" w:cs="Times New Roman"/>
          <w:sz w:val="24"/>
          <w:szCs w:val="24"/>
        </w:rPr>
        <w:t>О</w:t>
      </w:r>
      <w:r w:rsidRPr="00AB359C">
        <w:rPr>
          <w:rFonts w:ascii="Times New Roman" w:hAnsi="Times New Roman" w:cs="Times New Roman"/>
          <w:sz w:val="24"/>
          <w:szCs w:val="24"/>
        </w:rPr>
        <w:t>тдела</w:t>
      </w:r>
      <w:r w:rsidR="00C36AB2" w:rsidRPr="00AB359C">
        <w:rPr>
          <w:rFonts w:ascii="Times New Roman" w:hAnsi="Times New Roman" w:cs="Times New Roman"/>
          <w:sz w:val="24"/>
          <w:szCs w:val="24"/>
        </w:rPr>
        <w:t>.</w:t>
      </w:r>
    </w:p>
    <w:p w:rsidR="004D7599" w:rsidRPr="00AB359C" w:rsidRDefault="00C36AB2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5. </w:t>
      </w:r>
      <w:r w:rsidR="00484106">
        <w:rPr>
          <w:rFonts w:ascii="Times New Roman" w:hAnsi="Times New Roman" w:cs="Times New Roman"/>
          <w:sz w:val="24"/>
          <w:szCs w:val="24"/>
        </w:rPr>
        <w:t>У</w:t>
      </w:r>
      <w:r w:rsidR="004D7599" w:rsidRPr="00AB359C">
        <w:rPr>
          <w:rFonts w:ascii="Times New Roman" w:hAnsi="Times New Roman" w:cs="Times New Roman"/>
          <w:sz w:val="24"/>
          <w:szCs w:val="24"/>
        </w:rPr>
        <w:t xml:space="preserve">чреждение не наделено правом собственности на закрепленное за ним </w:t>
      </w:r>
      <w:r w:rsidR="004E5DF0">
        <w:rPr>
          <w:rFonts w:ascii="Times New Roman" w:hAnsi="Times New Roman" w:cs="Times New Roman"/>
          <w:sz w:val="24"/>
          <w:szCs w:val="24"/>
        </w:rPr>
        <w:t>и</w:t>
      </w:r>
      <w:r w:rsidR="004D7599" w:rsidRPr="00AB359C">
        <w:rPr>
          <w:rFonts w:ascii="Times New Roman" w:hAnsi="Times New Roman" w:cs="Times New Roman"/>
          <w:sz w:val="24"/>
          <w:szCs w:val="24"/>
        </w:rPr>
        <w:t>мущество.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Имущество учреждения находится в собственности муниципального образования «Металлургический район города Челябинска».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6. Имущество предоставляется </w:t>
      </w:r>
      <w:r w:rsidR="004E5DF0">
        <w:rPr>
          <w:rFonts w:ascii="Times New Roman" w:hAnsi="Times New Roman" w:cs="Times New Roman"/>
          <w:sz w:val="24"/>
          <w:szCs w:val="24"/>
        </w:rPr>
        <w:t>Администрацией учреждениям в</w:t>
      </w:r>
      <w:r w:rsidRPr="00AB359C">
        <w:rPr>
          <w:rFonts w:ascii="Times New Roman" w:hAnsi="Times New Roman" w:cs="Times New Roman"/>
          <w:sz w:val="24"/>
          <w:szCs w:val="24"/>
        </w:rPr>
        <w:t xml:space="preserve"> оперативное управление</w:t>
      </w:r>
      <w:r w:rsidR="004E5DF0">
        <w:rPr>
          <w:rFonts w:ascii="Times New Roman" w:hAnsi="Times New Roman" w:cs="Times New Roman"/>
          <w:sz w:val="24"/>
          <w:szCs w:val="24"/>
        </w:rPr>
        <w:t>, безвозмездное пользование,</w:t>
      </w:r>
      <w:r w:rsidRPr="00AB359C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законодательством, настоящим Положением.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7. Право оперативного управления</w:t>
      </w:r>
      <w:r w:rsidR="004E5DF0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AB359C">
        <w:rPr>
          <w:rFonts w:ascii="Times New Roman" w:hAnsi="Times New Roman" w:cs="Times New Roman"/>
          <w:sz w:val="24"/>
          <w:szCs w:val="24"/>
        </w:rPr>
        <w:t xml:space="preserve"> имуществом у учреждения, в отношении которого </w:t>
      </w:r>
      <w:r w:rsidR="004E5DF0">
        <w:rPr>
          <w:rFonts w:ascii="Times New Roman" w:hAnsi="Times New Roman" w:cs="Times New Roman"/>
          <w:sz w:val="24"/>
          <w:szCs w:val="24"/>
        </w:rPr>
        <w:t>Администрацией</w:t>
      </w:r>
      <w:r w:rsidRPr="00AB359C">
        <w:rPr>
          <w:rFonts w:ascii="Times New Roman" w:hAnsi="Times New Roman" w:cs="Times New Roman"/>
          <w:sz w:val="24"/>
          <w:szCs w:val="24"/>
        </w:rPr>
        <w:t xml:space="preserve"> принято решение о закреплении за учреждением, возникает у этого учреждения с момента передачи имущества по акту приема-передачи, если иное не установлено действующим законодательством, муниципальными правовыми актами</w:t>
      </w:r>
      <w:r w:rsidR="00270F8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B359C">
        <w:rPr>
          <w:rFonts w:ascii="Times New Roman" w:hAnsi="Times New Roman" w:cs="Times New Roman"/>
          <w:sz w:val="24"/>
          <w:szCs w:val="24"/>
        </w:rPr>
        <w:t>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Имущество, находящееся в оперативном управлении </w:t>
      </w:r>
      <w:r w:rsidR="004E5DF0">
        <w:rPr>
          <w:rFonts w:ascii="Times New Roman" w:hAnsi="Times New Roman" w:cs="Times New Roman"/>
          <w:sz w:val="24"/>
          <w:szCs w:val="24"/>
        </w:rPr>
        <w:t xml:space="preserve">или безвозмездном пользовании </w:t>
      </w:r>
      <w:r w:rsidRPr="00AB359C">
        <w:rPr>
          <w:rFonts w:ascii="Times New Roman" w:hAnsi="Times New Roman" w:cs="Times New Roman"/>
          <w:sz w:val="24"/>
          <w:szCs w:val="24"/>
        </w:rPr>
        <w:t>учреждения, учитывается в Реестре муниципального имущества Металлургического района в соответствии с порядком, утвержденным муниципальным правовым акт</w:t>
      </w:r>
      <w:r w:rsidR="00931E96" w:rsidRPr="00AB359C">
        <w:rPr>
          <w:rFonts w:ascii="Times New Roman" w:hAnsi="Times New Roman" w:cs="Times New Roman"/>
          <w:sz w:val="24"/>
          <w:szCs w:val="24"/>
        </w:rPr>
        <w:t>ом Совета депутатов</w:t>
      </w:r>
      <w:r w:rsidRPr="00AB359C">
        <w:rPr>
          <w:rFonts w:ascii="Times New Roman" w:hAnsi="Times New Roman" w:cs="Times New Roman"/>
          <w:sz w:val="24"/>
          <w:szCs w:val="24"/>
        </w:rPr>
        <w:t>.</w:t>
      </w:r>
    </w:p>
    <w:p w:rsidR="00DF5D09" w:rsidRPr="00AB359C" w:rsidRDefault="00DF5D0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8. </w:t>
      </w:r>
      <w:r w:rsidR="004E5DF0">
        <w:rPr>
          <w:rFonts w:ascii="Times New Roman" w:hAnsi="Times New Roman" w:cs="Times New Roman"/>
          <w:sz w:val="24"/>
          <w:szCs w:val="24"/>
        </w:rPr>
        <w:t>П</w:t>
      </w:r>
      <w:r w:rsidRPr="00AB359C">
        <w:rPr>
          <w:rFonts w:ascii="Times New Roman" w:hAnsi="Times New Roman" w:cs="Times New Roman"/>
          <w:sz w:val="24"/>
          <w:szCs w:val="24"/>
        </w:rPr>
        <w:t>рав</w:t>
      </w:r>
      <w:r w:rsidR="004E5DF0">
        <w:rPr>
          <w:rFonts w:ascii="Times New Roman" w:hAnsi="Times New Roman" w:cs="Times New Roman"/>
          <w:sz w:val="24"/>
          <w:szCs w:val="24"/>
        </w:rPr>
        <w:t>а</w:t>
      </w:r>
      <w:r w:rsidRPr="00AB359C">
        <w:rPr>
          <w:rFonts w:ascii="Times New Roman" w:hAnsi="Times New Roman" w:cs="Times New Roman"/>
          <w:sz w:val="24"/>
          <w:szCs w:val="24"/>
        </w:rPr>
        <w:t xml:space="preserve"> оперативного управления</w:t>
      </w:r>
      <w:r w:rsidR="0007124F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AB359C">
        <w:rPr>
          <w:rFonts w:ascii="Times New Roman" w:hAnsi="Times New Roman" w:cs="Times New Roman"/>
          <w:sz w:val="24"/>
          <w:szCs w:val="24"/>
        </w:rPr>
        <w:t xml:space="preserve"> </w:t>
      </w:r>
      <w:r w:rsidR="001A310D" w:rsidRPr="00AB359C">
        <w:rPr>
          <w:rFonts w:ascii="Times New Roman" w:hAnsi="Times New Roman" w:cs="Times New Roman"/>
          <w:sz w:val="24"/>
          <w:szCs w:val="24"/>
        </w:rPr>
        <w:t>и</w:t>
      </w:r>
      <w:r w:rsidRPr="00AB359C">
        <w:rPr>
          <w:rFonts w:ascii="Times New Roman" w:hAnsi="Times New Roman" w:cs="Times New Roman"/>
          <w:sz w:val="24"/>
          <w:szCs w:val="24"/>
        </w:rPr>
        <w:t>муществом прекращаются по основаниям и в порядке, предусмотренном действующим законодательством, муниципальным правовым акт</w:t>
      </w:r>
      <w:r w:rsidR="001A310D" w:rsidRPr="00AB359C">
        <w:rPr>
          <w:rFonts w:ascii="Times New Roman" w:hAnsi="Times New Roman" w:cs="Times New Roman"/>
          <w:sz w:val="24"/>
          <w:szCs w:val="24"/>
        </w:rPr>
        <w:t>ом</w:t>
      </w:r>
      <w:r w:rsidRPr="00AB359C">
        <w:rPr>
          <w:rFonts w:ascii="Times New Roman" w:hAnsi="Times New Roman" w:cs="Times New Roman"/>
          <w:sz w:val="24"/>
          <w:szCs w:val="24"/>
        </w:rPr>
        <w:t xml:space="preserve"> </w:t>
      </w:r>
      <w:r w:rsidR="001A310D" w:rsidRPr="00AB35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B359C">
        <w:rPr>
          <w:rFonts w:ascii="Times New Roman" w:hAnsi="Times New Roman" w:cs="Times New Roman"/>
          <w:sz w:val="24"/>
          <w:szCs w:val="24"/>
        </w:rPr>
        <w:t xml:space="preserve">, а также в иных случаях правомерного изъятия </w:t>
      </w:r>
      <w:r w:rsidR="001A310D" w:rsidRPr="00AB359C">
        <w:rPr>
          <w:rFonts w:ascii="Times New Roman" w:hAnsi="Times New Roman" w:cs="Times New Roman"/>
          <w:sz w:val="24"/>
          <w:szCs w:val="24"/>
        </w:rPr>
        <w:t>и</w:t>
      </w:r>
      <w:r w:rsidRPr="00AB359C">
        <w:rPr>
          <w:rFonts w:ascii="Times New Roman" w:hAnsi="Times New Roman" w:cs="Times New Roman"/>
          <w:sz w:val="24"/>
          <w:szCs w:val="24"/>
        </w:rPr>
        <w:t xml:space="preserve">мущества у </w:t>
      </w:r>
      <w:r w:rsidR="001A310D" w:rsidRPr="00AB359C">
        <w:rPr>
          <w:rFonts w:ascii="Times New Roman" w:hAnsi="Times New Roman" w:cs="Times New Roman"/>
          <w:sz w:val="24"/>
          <w:szCs w:val="24"/>
        </w:rPr>
        <w:t>у</w:t>
      </w:r>
      <w:r w:rsidRPr="00AB359C">
        <w:rPr>
          <w:rFonts w:ascii="Times New Roman" w:hAnsi="Times New Roman" w:cs="Times New Roman"/>
          <w:sz w:val="24"/>
          <w:szCs w:val="24"/>
        </w:rPr>
        <w:t>чреждения.</w:t>
      </w:r>
    </w:p>
    <w:p w:rsidR="001A310D" w:rsidRPr="00AB359C" w:rsidRDefault="00467D34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7124F">
        <w:rPr>
          <w:rFonts w:ascii="Times New Roman" w:hAnsi="Times New Roman" w:cs="Times New Roman"/>
          <w:sz w:val="24"/>
          <w:szCs w:val="24"/>
        </w:rPr>
        <w:t>У</w:t>
      </w:r>
      <w:r w:rsidR="001A310D" w:rsidRPr="00AB359C">
        <w:rPr>
          <w:rFonts w:ascii="Times New Roman" w:hAnsi="Times New Roman" w:cs="Times New Roman"/>
          <w:sz w:val="24"/>
          <w:szCs w:val="24"/>
        </w:rPr>
        <w:t>чреждение осуществляет права владения, пользования, распоряжения имуществом, находящимся у него в оперативном управлении,</w:t>
      </w:r>
      <w:r w:rsidR="0007124F">
        <w:rPr>
          <w:rFonts w:ascii="Times New Roman" w:hAnsi="Times New Roman" w:cs="Times New Roman"/>
          <w:sz w:val="24"/>
          <w:szCs w:val="24"/>
        </w:rPr>
        <w:t xml:space="preserve"> безвозмездном пользовании,</w:t>
      </w:r>
      <w:r w:rsidR="001A310D" w:rsidRPr="00AB359C">
        <w:rPr>
          <w:rFonts w:ascii="Times New Roman" w:hAnsi="Times New Roman" w:cs="Times New Roman"/>
          <w:sz w:val="24"/>
          <w:szCs w:val="24"/>
        </w:rPr>
        <w:t xml:space="preserve"> в соответствии с целями своей деятельности, муниципальными заданиями </w:t>
      </w:r>
      <w:r w:rsidR="0007124F">
        <w:rPr>
          <w:rFonts w:ascii="Times New Roman" w:hAnsi="Times New Roman" w:cs="Times New Roman"/>
          <w:sz w:val="24"/>
          <w:szCs w:val="24"/>
        </w:rPr>
        <w:t xml:space="preserve">учредителя учреждения </w:t>
      </w:r>
      <w:r w:rsidR="001A310D" w:rsidRPr="00AB359C">
        <w:rPr>
          <w:rFonts w:ascii="Times New Roman" w:hAnsi="Times New Roman" w:cs="Times New Roman"/>
          <w:sz w:val="24"/>
          <w:szCs w:val="24"/>
        </w:rPr>
        <w:t>и назначением имущества в пределах, определяемых действующим законодательством, муниципальным правовым актом Совета депутатов, настоящим Положением и договорами о закреплении имущества</w:t>
      </w:r>
      <w:r w:rsidR="00766BB0">
        <w:rPr>
          <w:rFonts w:ascii="Times New Roman" w:hAnsi="Times New Roman" w:cs="Times New Roman"/>
          <w:sz w:val="24"/>
          <w:szCs w:val="24"/>
        </w:rPr>
        <w:t>.</w:t>
      </w:r>
      <w:r w:rsidR="001A310D" w:rsidRPr="00AB3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BB" w:rsidRPr="0007124F" w:rsidRDefault="00713CBB" w:rsidP="0003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BB" w:rsidRPr="00DB27C9" w:rsidRDefault="00DB27C9" w:rsidP="000369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27C9">
        <w:rPr>
          <w:rFonts w:ascii="Times New Roman" w:hAnsi="Times New Roman" w:cs="Times New Roman"/>
          <w:b/>
          <w:sz w:val="24"/>
          <w:szCs w:val="24"/>
        </w:rPr>
        <w:t>I</w:t>
      </w:r>
      <w:r w:rsidRPr="00DB27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27C9">
        <w:rPr>
          <w:rFonts w:ascii="Times New Roman" w:hAnsi="Times New Roman" w:cs="Times New Roman"/>
          <w:b/>
          <w:sz w:val="24"/>
          <w:szCs w:val="24"/>
        </w:rPr>
        <w:t>. Порядок закрепления имущества на праве оперативного</w:t>
      </w:r>
    </w:p>
    <w:p w:rsidR="00713CBB" w:rsidRPr="00DB27C9" w:rsidRDefault="00DB27C9" w:rsidP="00036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C9">
        <w:rPr>
          <w:rFonts w:ascii="Times New Roman" w:hAnsi="Times New Roman" w:cs="Times New Roman"/>
          <w:b/>
          <w:sz w:val="24"/>
          <w:szCs w:val="24"/>
        </w:rPr>
        <w:t>Управления или безвозмездного пользования за учреждением</w:t>
      </w:r>
    </w:p>
    <w:p w:rsidR="00713CBB" w:rsidRPr="00713CBB" w:rsidRDefault="0007124F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Источниками формирования имущества </w:t>
      </w:r>
      <w:r w:rsidR="00713CBB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>чреждения являются: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1) имущество, закрепленное за ним на праве оперативного управления</w:t>
      </w:r>
      <w:r w:rsidR="0007124F">
        <w:rPr>
          <w:rFonts w:ascii="Times New Roman" w:hAnsi="Times New Roman" w:cs="Times New Roman"/>
          <w:sz w:val="24"/>
          <w:szCs w:val="24"/>
        </w:rPr>
        <w:t xml:space="preserve"> или безвозмездного пользования</w:t>
      </w:r>
      <w:r w:rsidRPr="00713CBB">
        <w:rPr>
          <w:rFonts w:ascii="Times New Roman" w:hAnsi="Times New Roman" w:cs="Times New Roman"/>
          <w:sz w:val="24"/>
          <w:szCs w:val="24"/>
        </w:rPr>
        <w:t>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2) бюджетные ассигнования на обеспечение выполнения функций, в том числе по оказанию муниципальных услуг (выполнению работ) физическим и (или) юридическим лицам;</w:t>
      </w:r>
    </w:p>
    <w:p w:rsidR="00713CBB" w:rsidRPr="00713CBB" w:rsidRDefault="0007124F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>
        <w:rPr>
          <w:rFonts w:ascii="Times New Roman" w:hAnsi="Times New Roman" w:cs="Times New Roman"/>
          <w:sz w:val="24"/>
          <w:szCs w:val="24"/>
        </w:rPr>
        <w:t>11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Для заключения договора о закреплении муниципального имущества в </w:t>
      </w:r>
      <w:r w:rsidR="0066014F">
        <w:rPr>
          <w:rFonts w:ascii="Times New Roman" w:hAnsi="Times New Roman" w:cs="Times New Roman"/>
          <w:sz w:val="24"/>
          <w:szCs w:val="24"/>
        </w:rPr>
        <w:t>10-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дневный срок с момента государственной регистрации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копии следующих документов: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1) устава;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2) свидетельства о государственной регистрации юридического лица;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3) свидетельства о постановке на учет в налоговом органе юридического лица;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4) выписки из Единого государственного реестра юридических лиц;</w:t>
      </w:r>
    </w:p>
    <w:p w:rsid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5) информационного письма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(</w:t>
      </w:r>
      <w:proofErr w:type="spellStart"/>
      <w:r w:rsidRPr="00713CBB"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 w:rsidRPr="00713CBB">
        <w:rPr>
          <w:rFonts w:ascii="Times New Roman" w:hAnsi="Times New Roman" w:cs="Times New Roman"/>
          <w:sz w:val="24"/>
          <w:szCs w:val="24"/>
        </w:rPr>
        <w:t xml:space="preserve"> Росстата)</w:t>
      </w:r>
      <w:r w:rsidR="0007124F">
        <w:rPr>
          <w:rFonts w:ascii="Times New Roman" w:hAnsi="Times New Roman" w:cs="Times New Roman"/>
          <w:sz w:val="24"/>
          <w:szCs w:val="24"/>
        </w:rPr>
        <w:t>;</w:t>
      </w:r>
    </w:p>
    <w:p w:rsidR="0007124F" w:rsidRPr="00713CBB" w:rsidRDefault="0007124F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имущества с указанием технических и стоимостных характеристик планируемого к передаче имущества в бумажном и электронном виде.</w:t>
      </w:r>
    </w:p>
    <w:p w:rsid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"/>
      <w:bookmarkEnd w:id="3"/>
      <w:r>
        <w:rPr>
          <w:rFonts w:ascii="Times New Roman" w:hAnsi="Times New Roman" w:cs="Times New Roman"/>
          <w:sz w:val="24"/>
          <w:szCs w:val="24"/>
        </w:rPr>
        <w:t>12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07124F">
        <w:rPr>
          <w:rFonts w:ascii="Times New Roman" w:hAnsi="Times New Roman" w:cs="Times New Roman"/>
          <w:sz w:val="24"/>
          <w:szCs w:val="24"/>
        </w:rPr>
        <w:t>Администрация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124F">
        <w:rPr>
          <w:rFonts w:ascii="Times New Roman" w:hAnsi="Times New Roman" w:cs="Times New Roman"/>
          <w:sz w:val="24"/>
          <w:szCs w:val="24"/>
        </w:rPr>
        <w:t xml:space="preserve"> 1-го дня с момента регистрации входящих документов, передает документы, указанные в пун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07124F">
        <w:rPr>
          <w:rFonts w:ascii="Times New Roman" w:hAnsi="Times New Roman" w:cs="Times New Roman"/>
          <w:sz w:val="24"/>
          <w:szCs w:val="24"/>
        </w:rPr>
        <w:t xml:space="preserve">е </w:t>
      </w:r>
      <w:r w:rsidR="00484106">
        <w:rPr>
          <w:rFonts w:ascii="Times New Roman" w:hAnsi="Times New Roman" w:cs="Times New Roman"/>
          <w:sz w:val="24"/>
          <w:szCs w:val="24"/>
        </w:rPr>
        <w:t>11</w:t>
      </w:r>
      <w:r w:rsidR="0007124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в Отдел. </w:t>
      </w:r>
    </w:p>
    <w:p w:rsidR="008C0500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в течение 30-ти дней с момента получения документов готовит постановление</w:t>
      </w:r>
      <w:r w:rsidR="00185F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 закреплении имущества за учреждением на праве оперативного управления или безвозмездного пользования.</w:t>
      </w:r>
    </w:p>
    <w:p w:rsidR="008C0500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отдел, на основании постановления </w:t>
      </w:r>
      <w:r w:rsidR="0048410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готовит договор оперативного управления или безвозмездного пользования на передаваемое имущество.</w:t>
      </w:r>
    </w:p>
    <w:p w:rsidR="00713CBB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обязано в течение </w:t>
      </w:r>
      <w:r w:rsidR="003E48C9">
        <w:rPr>
          <w:rFonts w:ascii="Times New Roman" w:hAnsi="Times New Roman" w:cs="Times New Roman"/>
          <w:sz w:val="24"/>
          <w:szCs w:val="24"/>
        </w:rPr>
        <w:t>5-ти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договора, указанных в </w:t>
      </w:r>
      <w:hyperlink w:anchor="Par18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принять </w:t>
      </w:r>
      <w:r w:rsidR="003E48C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мущество по акту приема-передачи, подписать и вернуть в </w:t>
      </w:r>
      <w:r>
        <w:rPr>
          <w:rFonts w:ascii="Times New Roman" w:hAnsi="Times New Roman" w:cs="Times New Roman"/>
          <w:sz w:val="24"/>
          <w:szCs w:val="24"/>
        </w:rPr>
        <w:t>Правовой о</w:t>
      </w:r>
      <w:r w:rsidR="003E48C9">
        <w:rPr>
          <w:rFonts w:ascii="Times New Roman" w:hAnsi="Times New Roman" w:cs="Times New Roman"/>
          <w:sz w:val="24"/>
          <w:szCs w:val="24"/>
        </w:rPr>
        <w:t>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Включение дополнительного имущества, возникшего в процессе деятельности учреждения, осуществляется на основании </w:t>
      </w:r>
      <w:r w:rsidR="00484106">
        <w:rPr>
          <w:rFonts w:ascii="Times New Roman" w:hAnsi="Times New Roman" w:cs="Times New Roman"/>
          <w:sz w:val="24"/>
          <w:szCs w:val="24"/>
        </w:rPr>
        <w:t xml:space="preserve">согласованного с учредителем </w:t>
      </w:r>
      <w:r>
        <w:rPr>
          <w:rFonts w:ascii="Times New Roman" w:hAnsi="Times New Roman" w:cs="Times New Roman"/>
          <w:sz w:val="24"/>
          <w:szCs w:val="24"/>
        </w:rPr>
        <w:t>письменного обращения учреждения в Администрацию</w:t>
      </w:r>
      <w:r w:rsidR="004841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00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письменному обращению прилагают перечень имущества с указанием технических и стоимостных характеристик планируемого к передаче имущества с приложением данной информации в электронном виде.</w:t>
      </w:r>
    </w:p>
    <w:p w:rsidR="00713CBB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End w:id="4"/>
      <w:r>
        <w:rPr>
          <w:rFonts w:ascii="Times New Roman" w:hAnsi="Times New Roman" w:cs="Times New Roman"/>
          <w:sz w:val="24"/>
          <w:szCs w:val="24"/>
        </w:rPr>
        <w:t>15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EF7B3E">
        <w:rPr>
          <w:rFonts w:ascii="Times New Roman" w:hAnsi="Times New Roman" w:cs="Times New Roman"/>
          <w:sz w:val="24"/>
          <w:szCs w:val="24"/>
        </w:rPr>
        <w:t>Отде</w:t>
      </w:r>
      <w:r w:rsidR="00540129">
        <w:rPr>
          <w:rFonts w:ascii="Times New Roman" w:hAnsi="Times New Roman" w:cs="Times New Roman"/>
          <w:sz w:val="24"/>
          <w:szCs w:val="24"/>
        </w:rPr>
        <w:t>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40129">
        <w:rPr>
          <w:rFonts w:ascii="Times New Roman" w:hAnsi="Times New Roman" w:cs="Times New Roman"/>
          <w:sz w:val="24"/>
          <w:szCs w:val="24"/>
        </w:rPr>
        <w:t>30-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ти дней с момента поступления обращения, указанного в </w:t>
      </w:r>
      <w:hyperlink w:anchor="Par24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85FE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185FE3">
        <w:rPr>
          <w:rFonts w:ascii="Times New Roman" w:hAnsi="Times New Roman" w:cs="Times New Roman"/>
          <w:sz w:val="24"/>
          <w:szCs w:val="24"/>
        </w:rPr>
        <w:t>готовит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540129">
        <w:rPr>
          <w:rFonts w:ascii="Times New Roman" w:hAnsi="Times New Roman" w:cs="Times New Roman"/>
          <w:sz w:val="24"/>
          <w:szCs w:val="24"/>
        </w:rPr>
        <w:t>постановление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185FE3"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оформляет соответствующий акт приема-передачи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или уведомляет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>чреждение об отказе в его передаче.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обязано в течение </w:t>
      </w:r>
      <w:r w:rsidR="00540129">
        <w:rPr>
          <w:rFonts w:ascii="Times New Roman" w:hAnsi="Times New Roman" w:cs="Times New Roman"/>
          <w:sz w:val="24"/>
          <w:szCs w:val="24"/>
        </w:rPr>
        <w:t>5-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ти дней со дня получения </w:t>
      </w:r>
      <w:r w:rsidR="00540129">
        <w:rPr>
          <w:rFonts w:ascii="Times New Roman" w:hAnsi="Times New Roman" w:cs="Times New Roman"/>
          <w:sz w:val="24"/>
          <w:szCs w:val="24"/>
        </w:rPr>
        <w:t>постановления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25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принять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мущество по акту приема-передачи.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вправе передать неиспользуемое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мущество в муниципальную казну </w:t>
      </w:r>
      <w:r w:rsidR="00540129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713CBB" w:rsidRPr="00713CBB">
        <w:rPr>
          <w:rFonts w:ascii="Times New Roman" w:hAnsi="Times New Roman" w:cs="Times New Roman"/>
          <w:sz w:val="24"/>
          <w:szCs w:val="24"/>
        </w:rPr>
        <w:t>.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Pr="00713CBB">
        <w:rPr>
          <w:rFonts w:ascii="Times New Roman" w:hAnsi="Times New Roman" w:cs="Times New Roman"/>
          <w:sz w:val="24"/>
          <w:szCs w:val="24"/>
        </w:rPr>
        <w:t xml:space="preserve">чреждение направляет в </w:t>
      </w:r>
      <w:r w:rsidR="00185FE3">
        <w:rPr>
          <w:rFonts w:ascii="Times New Roman" w:hAnsi="Times New Roman" w:cs="Times New Roman"/>
          <w:sz w:val="24"/>
          <w:szCs w:val="24"/>
        </w:rPr>
        <w:t>Администрацию</w:t>
      </w:r>
      <w:r w:rsidRPr="00713CBB">
        <w:rPr>
          <w:rFonts w:ascii="Times New Roman" w:hAnsi="Times New Roman" w:cs="Times New Roman"/>
          <w:sz w:val="24"/>
          <w:szCs w:val="24"/>
        </w:rPr>
        <w:t xml:space="preserve"> согласованное с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Pr="00713CBB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Pr="00713CBB">
        <w:rPr>
          <w:rFonts w:ascii="Times New Roman" w:hAnsi="Times New Roman" w:cs="Times New Roman"/>
          <w:sz w:val="24"/>
          <w:szCs w:val="24"/>
        </w:rPr>
        <w:t xml:space="preserve">чреждения обращение с указанием причины передачи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Pr="00713CBB">
        <w:rPr>
          <w:rFonts w:ascii="Times New Roman" w:hAnsi="Times New Roman" w:cs="Times New Roman"/>
          <w:sz w:val="24"/>
          <w:szCs w:val="24"/>
        </w:rPr>
        <w:t xml:space="preserve">мущества, технических и стоимостных характеристик отчуждаемого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185FE3">
        <w:rPr>
          <w:rFonts w:ascii="Times New Roman" w:hAnsi="Times New Roman" w:cs="Times New Roman"/>
          <w:sz w:val="24"/>
          <w:szCs w:val="24"/>
        </w:rPr>
        <w:t xml:space="preserve">мущества, </w:t>
      </w:r>
      <w:r w:rsidRPr="00713CBB">
        <w:rPr>
          <w:rFonts w:ascii="Times New Roman" w:hAnsi="Times New Roman" w:cs="Times New Roman"/>
          <w:sz w:val="24"/>
          <w:szCs w:val="24"/>
        </w:rPr>
        <w:t xml:space="preserve">копий технических или кадастровых паспортов (для недвижимого </w:t>
      </w:r>
      <w:r w:rsidR="004D6548">
        <w:rPr>
          <w:rFonts w:ascii="Times New Roman" w:hAnsi="Times New Roman" w:cs="Times New Roman"/>
          <w:sz w:val="24"/>
          <w:szCs w:val="24"/>
        </w:rPr>
        <w:t>и</w:t>
      </w:r>
      <w:r w:rsidRPr="00713CBB">
        <w:rPr>
          <w:rFonts w:ascii="Times New Roman" w:hAnsi="Times New Roman" w:cs="Times New Roman"/>
          <w:sz w:val="24"/>
          <w:szCs w:val="24"/>
        </w:rPr>
        <w:t xml:space="preserve">мущества), а также информации об отчуждаемом </w:t>
      </w:r>
      <w:r w:rsidR="004D6548">
        <w:rPr>
          <w:rFonts w:ascii="Times New Roman" w:hAnsi="Times New Roman" w:cs="Times New Roman"/>
          <w:sz w:val="24"/>
          <w:szCs w:val="24"/>
        </w:rPr>
        <w:t>и</w:t>
      </w:r>
      <w:r w:rsidRPr="00713CBB">
        <w:rPr>
          <w:rFonts w:ascii="Times New Roman" w:hAnsi="Times New Roman" w:cs="Times New Roman"/>
          <w:sz w:val="24"/>
          <w:szCs w:val="24"/>
        </w:rPr>
        <w:t>муществе.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4D6548">
        <w:rPr>
          <w:rFonts w:ascii="Times New Roman" w:hAnsi="Times New Roman" w:cs="Times New Roman"/>
          <w:sz w:val="24"/>
          <w:szCs w:val="24"/>
        </w:rPr>
        <w:t>Отдел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D6548">
        <w:rPr>
          <w:rFonts w:ascii="Times New Roman" w:hAnsi="Times New Roman" w:cs="Times New Roman"/>
          <w:sz w:val="24"/>
          <w:szCs w:val="24"/>
        </w:rPr>
        <w:t>30-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ти дней с момента поступления обращения, указанного в </w:t>
      </w:r>
      <w:hyperlink w:anchor="Par27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6044F5">
        <w:rPr>
          <w:rFonts w:ascii="Times New Roman" w:hAnsi="Times New Roman" w:cs="Times New Roman"/>
          <w:sz w:val="24"/>
          <w:szCs w:val="24"/>
        </w:rPr>
        <w:t>постановление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из оперативного управления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чреждения в муниципальную казну </w:t>
      </w:r>
      <w:r w:rsidR="006044F5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оформляет соответствующий акт приема-передачи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мущества.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осуществляет передачу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в муниципальную казну </w:t>
      </w:r>
      <w:r w:rsidR="006044F5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по акту приема-передачи в течение </w:t>
      </w:r>
      <w:r w:rsidR="006044F5">
        <w:rPr>
          <w:rFonts w:ascii="Times New Roman" w:hAnsi="Times New Roman" w:cs="Times New Roman"/>
          <w:sz w:val="24"/>
          <w:szCs w:val="24"/>
        </w:rPr>
        <w:t>5-ти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6044F5">
        <w:rPr>
          <w:rFonts w:ascii="Times New Roman" w:hAnsi="Times New Roman" w:cs="Times New Roman"/>
          <w:sz w:val="24"/>
          <w:szCs w:val="24"/>
        </w:rPr>
        <w:t>постановления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29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>
        <w:rPr>
          <w:rFonts w:ascii="Times New Roman" w:hAnsi="Times New Roman" w:cs="Times New Roman"/>
          <w:sz w:val="24"/>
          <w:szCs w:val="24"/>
        </w:rPr>
        <w:t>20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3CBB" w:rsidRPr="00713CBB">
        <w:rPr>
          <w:rFonts w:ascii="Times New Roman" w:hAnsi="Times New Roman" w:cs="Times New Roman"/>
          <w:sz w:val="24"/>
          <w:szCs w:val="24"/>
        </w:rPr>
        <w:t xml:space="preserve">Учреждение обязано не позднее </w:t>
      </w:r>
      <w:r>
        <w:rPr>
          <w:rFonts w:ascii="Times New Roman" w:hAnsi="Times New Roman" w:cs="Times New Roman"/>
          <w:sz w:val="24"/>
          <w:szCs w:val="24"/>
        </w:rPr>
        <w:t>1-го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отчетным, представлять в </w:t>
      </w:r>
      <w:r w:rsidR="00484106">
        <w:rPr>
          <w:rFonts w:ascii="Times New Roman" w:hAnsi="Times New Roman" w:cs="Times New Roman"/>
          <w:sz w:val="24"/>
          <w:szCs w:val="24"/>
        </w:rPr>
        <w:t>Правовой отдел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проект соглашения о внесении изменений и дополнений в части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по данным на последнюю отчетную дату в заключенный с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чреждением договор о закреплении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мущества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или безвозмездного пользования,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бумажном и электронном виде.</w:t>
      </w:r>
      <w:proofErr w:type="gramEnd"/>
    </w:p>
    <w:p w:rsid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4106">
        <w:rPr>
          <w:rFonts w:ascii="Times New Roman" w:hAnsi="Times New Roman" w:cs="Times New Roman"/>
          <w:sz w:val="24"/>
          <w:szCs w:val="24"/>
        </w:rPr>
        <w:t>Правовой о</w:t>
      </w:r>
      <w:r w:rsidR="006044F5">
        <w:rPr>
          <w:rFonts w:ascii="Times New Roman" w:hAnsi="Times New Roman" w:cs="Times New Roman"/>
          <w:sz w:val="24"/>
          <w:szCs w:val="24"/>
        </w:rPr>
        <w:t>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044F5">
        <w:rPr>
          <w:rFonts w:ascii="Times New Roman" w:hAnsi="Times New Roman" w:cs="Times New Roman"/>
          <w:sz w:val="24"/>
          <w:szCs w:val="24"/>
        </w:rPr>
        <w:t>30-ти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20 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чреждению соглашение о внесении изменений и дополнений в части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по данным на последнюю отчетную дату в заключенный с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чреждением договор о закреплении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мущества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или безвозмездного пользования,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или уведомляет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>чреждение об отказе в его подписании.</w:t>
      </w:r>
      <w:proofErr w:type="gramEnd"/>
    </w:p>
    <w:p w:rsidR="006044F5" w:rsidRPr="00185FE3" w:rsidRDefault="006044F5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4F5" w:rsidRPr="00DB27C9" w:rsidRDefault="00DB27C9" w:rsidP="00DB27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B27C9">
        <w:rPr>
          <w:rFonts w:ascii="Times New Roman" w:hAnsi="Times New Roman" w:cs="Times New Roman"/>
          <w:b/>
          <w:sz w:val="24"/>
          <w:szCs w:val="24"/>
        </w:rPr>
        <w:t>. Распоряжение имуществом учреждения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Учреждение владеет, пользуется, распоряжается закрепленным за ним на праве оперативного управления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муществом в пределах, установленных действующим законодательством,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492AD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в соответствии с целями своей деятельности и назначением этого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>мущества.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"/>
      <w:bookmarkEnd w:id="6"/>
      <w:r>
        <w:rPr>
          <w:rFonts w:ascii="Times New Roman" w:hAnsi="Times New Roman" w:cs="Times New Roman"/>
          <w:sz w:val="24"/>
          <w:szCs w:val="24"/>
        </w:rPr>
        <w:t>23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 w:rsidR="00484106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 не вправе отчуждать либо иным способом распоряжаться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муществом без согласия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D56D7" w:rsidRPr="00ED56D7">
        <w:rPr>
          <w:rFonts w:ascii="Times New Roman" w:hAnsi="Times New Roman" w:cs="Times New Roman"/>
          <w:sz w:val="24"/>
          <w:szCs w:val="24"/>
        </w:rPr>
        <w:t>, учредителя учреждения.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Заключение договоров аренды, иных договоров, предусматривающих переход прав владения и (или) пользования в отношении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или безвозмездного пользования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недвижимого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6D7" w:rsidRPr="00ED56D7">
        <w:rPr>
          <w:rFonts w:ascii="Times New Roman" w:hAnsi="Times New Roman" w:cs="Times New Roman"/>
          <w:sz w:val="24"/>
          <w:szCs w:val="24"/>
        </w:rPr>
        <w:t>осуществляется по результатам проведения конкурсов или аукционов на право заключения таких договоров за исключением случаев, установленных действующим законодательством.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Способ отбора организации - арендатора (пользователя) определяется </w:t>
      </w:r>
      <w:r w:rsidR="00492AD9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>чреждением самостоятельно с учетом требований действующего законодательства в сфере антимонопольного регулирования.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492AD9">
        <w:rPr>
          <w:rFonts w:ascii="Times New Roman" w:hAnsi="Times New Roman" w:cs="Times New Roman"/>
          <w:sz w:val="24"/>
          <w:szCs w:val="24"/>
        </w:rPr>
        <w:t>10-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ти дней с момента заключения договора аренды или иного договора, предусматривающего переход прав владения и (или) пользования в отношении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>мущества, закрепленного за учреждением на праве оперативного управления</w:t>
      </w:r>
      <w:r w:rsidR="00491407">
        <w:rPr>
          <w:rFonts w:ascii="Times New Roman" w:hAnsi="Times New Roman" w:cs="Times New Roman"/>
          <w:sz w:val="24"/>
          <w:szCs w:val="24"/>
        </w:rPr>
        <w:t xml:space="preserve"> или безвозмездного пользования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недвижимого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мущества, </w:t>
      </w:r>
      <w:r w:rsidR="00492AD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 представляет в </w:t>
      </w:r>
      <w:r w:rsidR="00492AD9">
        <w:rPr>
          <w:rFonts w:ascii="Times New Roman" w:hAnsi="Times New Roman" w:cs="Times New Roman"/>
          <w:sz w:val="24"/>
          <w:szCs w:val="24"/>
        </w:rPr>
        <w:t>Отдел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его копию.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Продажа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на праве оперативного управления</w:t>
      </w:r>
      <w:r w:rsidRPr="0049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безвозмездного пользования</w:t>
      </w:r>
      <w:r w:rsidR="00ED56D7" w:rsidRPr="00ED56D7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действующим законодательством</w:t>
      </w:r>
      <w:r w:rsidR="00484106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Списание </w:t>
      </w:r>
      <w:r w:rsidR="00492AD9">
        <w:rPr>
          <w:rFonts w:ascii="Times New Roman" w:hAnsi="Times New Roman" w:cs="Times New Roman"/>
          <w:sz w:val="24"/>
          <w:szCs w:val="24"/>
        </w:rPr>
        <w:t>имущества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 w:rsidR="00492AD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на праве оперативного управления</w:t>
      </w:r>
      <w:r w:rsidRPr="0049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безвозмездного пользования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действующим законодательством, муниципальными правовыми актами </w:t>
      </w:r>
      <w:r w:rsidR="00492AD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Если в соответствии с учредительными документами учреждению предоставлено право, то доходы, полученные от такой деятельности, поступают в доход бюджета </w:t>
      </w:r>
      <w:r w:rsidR="00492AD9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и используются в порядке, определяемом в соответствии с действующим законодательством и муниципальными правовыми актами </w:t>
      </w:r>
      <w:r w:rsidR="00492AD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вправе изъять излишнее, неиспользуемое или используемое не по назначению </w:t>
      </w:r>
      <w:r w:rsidR="007E0B7A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мущество, закрепленное за </w:t>
      </w:r>
      <w:r w:rsidR="007E0B7A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чреждением, либо приобретенное </w:t>
      </w:r>
      <w:r w:rsidR="007E0B7A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за счет средств, выделенных ему его учредителем на приобретение этого </w:t>
      </w:r>
      <w:r w:rsidR="007E0B7A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>, и распорядиться им по своему усмотрению.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Сделки в отношении </w:t>
      </w:r>
      <w:r w:rsidR="007E0B7A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 w:rsidR="007E0B7A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чреждением, совершенные с нарушением требований действующего законодательства, могут быть признаны в установленном порядке недействительными.</w:t>
      </w:r>
    </w:p>
    <w:p w:rsidR="00492AD9" w:rsidRDefault="00492AD9" w:rsidP="000369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56D7" w:rsidRPr="00DB27C9" w:rsidRDefault="00DB27C9" w:rsidP="00036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27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27C9">
        <w:rPr>
          <w:rFonts w:ascii="Times New Roman" w:hAnsi="Times New Roman" w:cs="Times New Roman"/>
          <w:b/>
          <w:sz w:val="24"/>
          <w:szCs w:val="24"/>
        </w:rPr>
        <w:t>V. Контроль использования и сохранности имущества</w:t>
      </w:r>
      <w:r w:rsidR="00ED56D7" w:rsidRPr="00DB27C9">
        <w:rPr>
          <w:rFonts w:ascii="Times New Roman" w:hAnsi="Times New Roman" w:cs="Times New Roman"/>
          <w:b/>
          <w:sz w:val="24"/>
          <w:szCs w:val="24"/>
        </w:rPr>
        <w:t>,</w:t>
      </w:r>
      <w:r w:rsidR="00491407" w:rsidRPr="00DB2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7C9">
        <w:rPr>
          <w:rFonts w:ascii="Times New Roman" w:hAnsi="Times New Roman" w:cs="Times New Roman"/>
          <w:b/>
          <w:sz w:val="24"/>
          <w:szCs w:val="24"/>
        </w:rPr>
        <w:t>закрепленного на праве оперативного управления или безвозмездного пользования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Контроль использования по назначению и сохранности </w:t>
      </w:r>
      <w:r w:rsidR="009C1373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 w:rsidR="009C1373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чреждением, осуществляет </w:t>
      </w:r>
      <w:r w:rsidR="009C1373">
        <w:rPr>
          <w:rFonts w:ascii="Times New Roman" w:hAnsi="Times New Roman" w:cs="Times New Roman"/>
          <w:sz w:val="24"/>
          <w:szCs w:val="24"/>
        </w:rPr>
        <w:t>Отдел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а в случаях, предусмотренных действующим законодательством и муниципальными правовыми актами </w:t>
      </w:r>
      <w:r w:rsidR="009C1373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</w:t>
      </w:r>
      <w:r w:rsidR="009C1373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чредитель </w:t>
      </w:r>
      <w:r w:rsidR="009C1373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чреждения.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Учреждение обязано ежегодно представлять в </w:t>
      </w:r>
      <w:r w:rsidR="002919DF">
        <w:rPr>
          <w:rFonts w:ascii="Times New Roman" w:hAnsi="Times New Roman" w:cs="Times New Roman"/>
          <w:sz w:val="24"/>
          <w:szCs w:val="24"/>
        </w:rPr>
        <w:t>Отдел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чредителю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чреждения: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6D7">
        <w:rPr>
          <w:rFonts w:ascii="Times New Roman" w:hAnsi="Times New Roman" w:cs="Times New Roman"/>
          <w:sz w:val="24"/>
          <w:szCs w:val="24"/>
        </w:rPr>
        <w:t xml:space="preserve">1) не позднее </w:t>
      </w:r>
      <w:r w:rsidR="002919DF">
        <w:rPr>
          <w:rFonts w:ascii="Times New Roman" w:hAnsi="Times New Roman" w:cs="Times New Roman"/>
          <w:sz w:val="24"/>
          <w:szCs w:val="24"/>
        </w:rPr>
        <w:t>10-</w:t>
      </w:r>
      <w:r w:rsidRPr="00ED56D7">
        <w:rPr>
          <w:rFonts w:ascii="Times New Roman" w:hAnsi="Times New Roman" w:cs="Times New Roman"/>
          <w:sz w:val="24"/>
          <w:szCs w:val="24"/>
        </w:rPr>
        <w:t xml:space="preserve">ого августа отчетного года - сведения о заключенных за полугодие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с третьими лицами договорах аренды, иных договорах, предусматривающих переход прав владения и (или) пользования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иных сделках, совершенных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ним на праве оперативного управления, доходах от передачи данного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 и их расходовании по форме, </w:t>
      </w:r>
      <w:r w:rsidR="00484106">
        <w:rPr>
          <w:rFonts w:ascii="Times New Roman" w:hAnsi="Times New Roman" w:cs="Times New Roman"/>
          <w:sz w:val="24"/>
          <w:szCs w:val="24"/>
        </w:rPr>
        <w:t>согласованной</w:t>
      </w:r>
      <w:r w:rsidRPr="00ED56D7">
        <w:rPr>
          <w:rFonts w:ascii="Times New Roman" w:hAnsi="Times New Roman" w:cs="Times New Roman"/>
          <w:sz w:val="24"/>
          <w:szCs w:val="24"/>
        </w:rPr>
        <w:t xml:space="preserve"> </w:t>
      </w:r>
      <w:r w:rsidR="002919DF">
        <w:rPr>
          <w:rFonts w:ascii="Times New Roman" w:hAnsi="Times New Roman" w:cs="Times New Roman"/>
          <w:sz w:val="24"/>
          <w:szCs w:val="24"/>
        </w:rPr>
        <w:t>Отделом</w:t>
      </w:r>
      <w:r w:rsidRPr="00ED56D7">
        <w:rPr>
          <w:rFonts w:ascii="Times New Roman" w:hAnsi="Times New Roman" w:cs="Times New Roman"/>
          <w:sz w:val="24"/>
          <w:szCs w:val="24"/>
        </w:rPr>
        <w:t>, иные документы, требование по</w:t>
      </w:r>
      <w:proofErr w:type="gramEnd"/>
      <w:r w:rsidRPr="00ED5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6D7">
        <w:rPr>
          <w:rFonts w:ascii="Times New Roman" w:hAnsi="Times New Roman" w:cs="Times New Roman"/>
          <w:sz w:val="24"/>
          <w:szCs w:val="24"/>
        </w:rPr>
        <w:t>предоставлению</w:t>
      </w:r>
      <w:proofErr w:type="gramEnd"/>
      <w:r w:rsidRPr="00ED56D7">
        <w:rPr>
          <w:rFonts w:ascii="Times New Roman" w:hAnsi="Times New Roman" w:cs="Times New Roman"/>
          <w:sz w:val="24"/>
          <w:szCs w:val="24"/>
        </w:rPr>
        <w:t xml:space="preserve"> которых предусмотрено действующим законодательством;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6D7">
        <w:rPr>
          <w:rFonts w:ascii="Times New Roman" w:hAnsi="Times New Roman" w:cs="Times New Roman"/>
          <w:sz w:val="24"/>
          <w:szCs w:val="24"/>
        </w:rPr>
        <w:t xml:space="preserve">2) не позднее </w:t>
      </w:r>
      <w:r w:rsidR="002919DF">
        <w:rPr>
          <w:rFonts w:ascii="Times New Roman" w:hAnsi="Times New Roman" w:cs="Times New Roman"/>
          <w:sz w:val="24"/>
          <w:szCs w:val="24"/>
        </w:rPr>
        <w:t>1-</w:t>
      </w:r>
      <w:r w:rsidRPr="00ED56D7">
        <w:rPr>
          <w:rFonts w:ascii="Times New Roman" w:hAnsi="Times New Roman" w:cs="Times New Roman"/>
          <w:sz w:val="24"/>
          <w:szCs w:val="24"/>
        </w:rPr>
        <w:t xml:space="preserve">ого марта года, следующего за отчетным (если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чреждения не установлен иной срок представления ему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годовой бухгалтерской отчетности), - годовую бухгалтерскую отчетность, сведения о заключенных за год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с третьими лицами договорах аренды, иных договорах, предусматривающих переход прав владения и (или) пользования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иных сделках, совершенных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закрепленного за ним на праве</w:t>
      </w:r>
      <w:proofErr w:type="gramEnd"/>
      <w:r w:rsidRPr="00ED56D7">
        <w:rPr>
          <w:rFonts w:ascii="Times New Roman" w:hAnsi="Times New Roman" w:cs="Times New Roman"/>
          <w:sz w:val="24"/>
          <w:szCs w:val="24"/>
        </w:rPr>
        <w:t xml:space="preserve"> оперативного управления, </w:t>
      </w:r>
      <w:proofErr w:type="gramStart"/>
      <w:r w:rsidRPr="00ED56D7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ED56D7">
        <w:rPr>
          <w:rFonts w:ascii="Times New Roman" w:hAnsi="Times New Roman" w:cs="Times New Roman"/>
          <w:sz w:val="24"/>
          <w:szCs w:val="24"/>
        </w:rPr>
        <w:t xml:space="preserve"> от передачи данного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 и их расходовании по форме, </w:t>
      </w:r>
      <w:r w:rsidR="00484106">
        <w:rPr>
          <w:rFonts w:ascii="Times New Roman" w:hAnsi="Times New Roman" w:cs="Times New Roman"/>
          <w:sz w:val="24"/>
          <w:szCs w:val="24"/>
        </w:rPr>
        <w:t>согласованной</w:t>
      </w:r>
      <w:r w:rsidRPr="00ED56D7">
        <w:rPr>
          <w:rFonts w:ascii="Times New Roman" w:hAnsi="Times New Roman" w:cs="Times New Roman"/>
          <w:sz w:val="24"/>
          <w:szCs w:val="24"/>
        </w:rPr>
        <w:t xml:space="preserve"> </w:t>
      </w:r>
      <w:r w:rsidR="002919DF">
        <w:rPr>
          <w:rFonts w:ascii="Times New Roman" w:hAnsi="Times New Roman" w:cs="Times New Roman"/>
          <w:sz w:val="24"/>
          <w:szCs w:val="24"/>
        </w:rPr>
        <w:t>Отделом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отчет о результатах деятельности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чреждения и об использовании закрепленного за ним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иные документы, требование по предоставлению которых предусмотрено действующим законодательством</w:t>
      </w:r>
      <w:r w:rsidR="00484106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Учреждение обязано ежегодно в порядке и сроки, установленные действующим законодательством, предоставлять для размещения в сети "Интернет" отчет о результатах деятельности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чреждения и об использовании закрепленного за ним </w:t>
      </w:r>
      <w:r w:rsidR="00484106">
        <w:rPr>
          <w:rFonts w:ascii="Times New Roman" w:hAnsi="Times New Roman" w:cs="Times New Roman"/>
          <w:sz w:val="24"/>
          <w:szCs w:val="24"/>
        </w:rPr>
        <w:t>имущества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>, иные документы, требование по обеспечению открытости и доступности которых предусмотрено действующим законодательством.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V. </w:t>
      </w:r>
      <w:r w:rsidR="00DB27C9" w:rsidRPr="00DB27C9">
        <w:rPr>
          <w:rFonts w:ascii="Times New Roman" w:hAnsi="Times New Roman" w:cs="Times New Roman"/>
          <w:b/>
          <w:sz w:val="24"/>
          <w:szCs w:val="24"/>
        </w:rPr>
        <w:t>Ответственность учреждения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 обязано: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1) содержать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Pr="00ED56D7">
        <w:rPr>
          <w:rFonts w:ascii="Times New Roman" w:hAnsi="Times New Roman" w:cs="Times New Roman"/>
          <w:sz w:val="24"/>
          <w:szCs w:val="24"/>
        </w:rPr>
        <w:t>мущество, закрепленное за ним на праве оперативного управления</w:t>
      </w:r>
      <w:r w:rsidR="00491407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ED56D7">
        <w:rPr>
          <w:rFonts w:ascii="Times New Roman" w:hAnsi="Times New Roman" w:cs="Times New Roman"/>
          <w:sz w:val="24"/>
          <w:szCs w:val="24"/>
        </w:rPr>
        <w:t>, в соответствии с правилами и нормами технической эксплуатации;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lastRenderedPageBreak/>
        <w:t xml:space="preserve">2) соблюдать санитарные и противопожарные требования в отношении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закрепленного за ним на праве оперативного управления</w:t>
      </w:r>
      <w:r w:rsidR="00491407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ED56D7">
        <w:rPr>
          <w:rFonts w:ascii="Times New Roman" w:hAnsi="Times New Roman" w:cs="Times New Roman"/>
          <w:sz w:val="24"/>
          <w:szCs w:val="24"/>
        </w:rPr>
        <w:t>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3) своевременно производить текущий и капитальный ремонт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закрепленного за ним на праве оперативного управления</w:t>
      </w:r>
      <w:r w:rsidR="00491407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в соответствии с установленными нормами и правилами, письменными требованиями </w:t>
      </w:r>
      <w:r w:rsidR="00491407">
        <w:rPr>
          <w:rFonts w:ascii="Times New Roman" w:hAnsi="Times New Roman" w:cs="Times New Roman"/>
          <w:sz w:val="24"/>
          <w:szCs w:val="24"/>
        </w:rPr>
        <w:t>Администрации</w:t>
      </w:r>
      <w:r w:rsidRPr="00ED56D7">
        <w:rPr>
          <w:rFonts w:ascii="Times New Roman" w:hAnsi="Times New Roman" w:cs="Times New Roman"/>
          <w:sz w:val="24"/>
          <w:szCs w:val="24"/>
        </w:rPr>
        <w:t>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>4) представить в органы, осуществляющие государственную регистрацию прав на недвижимое имущество и сделок с ним, документы на проведение государственной регистрации права оперативного управления</w:t>
      </w:r>
      <w:r w:rsidR="00467D34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ED56D7">
        <w:rPr>
          <w:rFonts w:ascii="Times New Roman" w:hAnsi="Times New Roman" w:cs="Times New Roman"/>
          <w:sz w:val="24"/>
          <w:szCs w:val="24"/>
        </w:rPr>
        <w:t xml:space="preserve"> находящимся у него недвижимым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Pr="00ED56D7">
        <w:rPr>
          <w:rFonts w:ascii="Times New Roman" w:hAnsi="Times New Roman" w:cs="Times New Roman"/>
          <w:sz w:val="24"/>
          <w:szCs w:val="24"/>
        </w:rPr>
        <w:t>муществом;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>5) оформить правоустанавливающие документы на земельный участок, на котором расположено находящееся у него на праве оперативного управления</w:t>
      </w:r>
      <w:r w:rsidR="00467D34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ED56D7">
        <w:rPr>
          <w:rFonts w:ascii="Times New Roman" w:hAnsi="Times New Roman" w:cs="Times New Roman"/>
          <w:sz w:val="24"/>
          <w:szCs w:val="24"/>
        </w:rPr>
        <w:t xml:space="preserve"> недвижимое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Pr="00ED56D7">
        <w:rPr>
          <w:rFonts w:ascii="Times New Roman" w:hAnsi="Times New Roman" w:cs="Times New Roman"/>
          <w:sz w:val="24"/>
          <w:szCs w:val="24"/>
        </w:rPr>
        <w:t>мущество, и представить в органы, осуществляющие государственную регистрацию прав на недвижимое имущество и сделок с ним, документы на проведение государственной регистрации права пользования земельным участком;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>6) застраховать риск гибели, порчи, утрат</w:t>
      </w:r>
      <w:r w:rsidR="00467D34">
        <w:rPr>
          <w:rFonts w:ascii="Times New Roman" w:hAnsi="Times New Roman" w:cs="Times New Roman"/>
          <w:sz w:val="24"/>
          <w:szCs w:val="24"/>
        </w:rPr>
        <w:t xml:space="preserve">ы находящегося у него на праве </w:t>
      </w:r>
      <w:r w:rsidRPr="00ED56D7">
        <w:rPr>
          <w:rFonts w:ascii="Times New Roman" w:hAnsi="Times New Roman" w:cs="Times New Roman"/>
          <w:sz w:val="24"/>
          <w:szCs w:val="24"/>
        </w:rPr>
        <w:t>оперативного управления</w:t>
      </w:r>
      <w:r w:rsidR="00467D34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ED56D7">
        <w:rPr>
          <w:rFonts w:ascii="Times New Roman" w:hAnsi="Times New Roman" w:cs="Times New Roman"/>
          <w:sz w:val="24"/>
          <w:szCs w:val="24"/>
        </w:rPr>
        <w:t xml:space="preserve"> недвижимого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чреждения несет ответственность перед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за сохранность и эффективное использование закрепленного за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настоящим </w:t>
      </w:r>
      <w:r w:rsidR="00924B99">
        <w:rPr>
          <w:rFonts w:ascii="Times New Roman" w:hAnsi="Times New Roman" w:cs="Times New Roman"/>
          <w:sz w:val="24"/>
          <w:szCs w:val="24"/>
        </w:rPr>
        <w:t>п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оложением, договором о закреплении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="00ED56D7"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В случае нанесения ущерба (гибели, кражи)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муществу, закрепленному за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вследствие ненадлежащего исполнения и (или) неисполнения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своих обязательств по содержанию и хранению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 обязано возместить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материальный ущерб и убытки.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0B7A">
        <w:rPr>
          <w:rFonts w:ascii="Times New Roman" w:hAnsi="Times New Roman" w:cs="Times New Roman"/>
          <w:sz w:val="24"/>
          <w:szCs w:val="24"/>
        </w:rPr>
        <w:t>7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Заинтересованное лицо, нарушившее </w:t>
      </w:r>
      <w:proofErr w:type="gramStart"/>
      <w:r w:rsidR="00ED56D7" w:rsidRPr="00ED56D7">
        <w:rPr>
          <w:rFonts w:ascii="Times New Roman" w:hAnsi="Times New Roman" w:cs="Times New Roman"/>
          <w:sz w:val="24"/>
          <w:szCs w:val="24"/>
        </w:rPr>
        <w:t xml:space="preserve">обязанность, предусмотренную действующим законодательством при совершении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сделок несет</w:t>
      </w:r>
      <w:proofErr w:type="gramEnd"/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ответственность перед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в размере убытков, причиненных им этому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чреждению в результате совершени</w:t>
      </w:r>
      <w:r w:rsidR="00484106">
        <w:rPr>
          <w:rFonts w:ascii="Times New Roman" w:hAnsi="Times New Roman" w:cs="Times New Roman"/>
          <w:sz w:val="24"/>
          <w:szCs w:val="24"/>
        </w:rPr>
        <w:t>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сделки, в совершении которой имеется заинтересованность, с нарушением требований действующего законодательства.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 w:rsidR="00484106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 отвечает по своим обязательствам находящимися в его распоряжении денежными средствами.</w:t>
      </w:r>
    </w:p>
    <w:p w:rsidR="00C36AB2" w:rsidRDefault="00C36AB2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99" w:rsidRDefault="00924B99" w:rsidP="00036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24B99" w:rsidRDefault="00924B99" w:rsidP="00036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Д. Н. Мацко</w:t>
      </w:r>
    </w:p>
    <w:p w:rsidR="00924B99" w:rsidRDefault="00924B99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1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1031" w:rsidSect="00DB27C9">
      <w:pgSz w:w="11906" w:h="16838"/>
      <w:pgMar w:top="567" w:right="566" w:bottom="709" w:left="1134" w:header="709" w:footer="5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AC" w:rsidRDefault="005847AC" w:rsidP="003E2E2F">
      <w:pPr>
        <w:spacing w:after="0" w:line="240" w:lineRule="auto"/>
      </w:pPr>
      <w:r>
        <w:separator/>
      </w:r>
    </w:p>
  </w:endnote>
  <w:endnote w:type="continuationSeparator" w:id="0">
    <w:p w:rsidR="005847AC" w:rsidRDefault="005847AC" w:rsidP="003E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AC" w:rsidRDefault="005847AC" w:rsidP="003E2E2F">
      <w:pPr>
        <w:spacing w:after="0" w:line="240" w:lineRule="auto"/>
      </w:pPr>
      <w:r>
        <w:separator/>
      </w:r>
    </w:p>
  </w:footnote>
  <w:footnote w:type="continuationSeparator" w:id="0">
    <w:p w:rsidR="005847AC" w:rsidRDefault="005847AC" w:rsidP="003E2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6"/>
    <w:rsid w:val="0003692B"/>
    <w:rsid w:val="00060B66"/>
    <w:rsid w:val="0007124F"/>
    <w:rsid w:val="0007334D"/>
    <w:rsid w:val="00085842"/>
    <w:rsid w:val="000B3689"/>
    <w:rsid w:val="000F7B8A"/>
    <w:rsid w:val="00121031"/>
    <w:rsid w:val="001220FB"/>
    <w:rsid w:val="00133FE1"/>
    <w:rsid w:val="00185FE3"/>
    <w:rsid w:val="001A310D"/>
    <w:rsid w:val="002705C3"/>
    <w:rsid w:val="00270F86"/>
    <w:rsid w:val="002919DF"/>
    <w:rsid w:val="0037117E"/>
    <w:rsid w:val="00376C84"/>
    <w:rsid w:val="003842E1"/>
    <w:rsid w:val="003A2018"/>
    <w:rsid w:val="003E2E2F"/>
    <w:rsid w:val="003E32FB"/>
    <w:rsid w:val="003E48C9"/>
    <w:rsid w:val="00453046"/>
    <w:rsid w:val="00467D34"/>
    <w:rsid w:val="00477D55"/>
    <w:rsid w:val="00484106"/>
    <w:rsid w:val="00491407"/>
    <w:rsid w:val="00492AD9"/>
    <w:rsid w:val="004A5F4B"/>
    <w:rsid w:val="004C31CE"/>
    <w:rsid w:val="004D1F04"/>
    <w:rsid w:val="004D6548"/>
    <w:rsid w:val="004D7599"/>
    <w:rsid w:val="004E5D1B"/>
    <w:rsid w:val="004E5DF0"/>
    <w:rsid w:val="004F5EEE"/>
    <w:rsid w:val="00502CE2"/>
    <w:rsid w:val="005109CC"/>
    <w:rsid w:val="00540129"/>
    <w:rsid w:val="00554A45"/>
    <w:rsid w:val="005847AC"/>
    <w:rsid w:val="005A4E8A"/>
    <w:rsid w:val="005E18B9"/>
    <w:rsid w:val="005E2F46"/>
    <w:rsid w:val="006044F5"/>
    <w:rsid w:val="006560BE"/>
    <w:rsid w:val="0066014F"/>
    <w:rsid w:val="006D1A9A"/>
    <w:rsid w:val="00713CBB"/>
    <w:rsid w:val="00733796"/>
    <w:rsid w:val="00766BB0"/>
    <w:rsid w:val="007857D7"/>
    <w:rsid w:val="007E0B7A"/>
    <w:rsid w:val="008956DA"/>
    <w:rsid w:val="008C0500"/>
    <w:rsid w:val="0090420D"/>
    <w:rsid w:val="00924B99"/>
    <w:rsid w:val="00931E96"/>
    <w:rsid w:val="009671CA"/>
    <w:rsid w:val="0097280C"/>
    <w:rsid w:val="009934A2"/>
    <w:rsid w:val="009A2124"/>
    <w:rsid w:val="009A4063"/>
    <w:rsid w:val="009C1373"/>
    <w:rsid w:val="00A01A6C"/>
    <w:rsid w:val="00AB359C"/>
    <w:rsid w:val="00B47A19"/>
    <w:rsid w:val="00B52401"/>
    <w:rsid w:val="00B810A7"/>
    <w:rsid w:val="00C36AB2"/>
    <w:rsid w:val="00C46FEB"/>
    <w:rsid w:val="00CA6EE3"/>
    <w:rsid w:val="00D10AEA"/>
    <w:rsid w:val="00D35519"/>
    <w:rsid w:val="00D76298"/>
    <w:rsid w:val="00DB27C9"/>
    <w:rsid w:val="00DF5D09"/>
    <w:rsid w:val="00E322D6"/>
    <w:rsid w:val="00E83D99"/>
    <w:rsid w:val="00ED4E64"/>
    <w:rsid w:val="00ED56D7"/>
    <w:rsid w:val="00EE0262"/>
    <w:rsid w:val="00EF7B3E"/>
    <w:rsid w:val="00F009D8"/>
    <w:rsid w:val="00F0618A"/>
    <w:rsid w:val="00F406D1"/>
    <w:rsid w:val="00F60D85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D1F04"/>
    <w:pPr>
      <w:ind w:left="720"/>
      <w:contextualSpacing/>
    </w:pPr>
  </w:style>
  <w:style w:type="paragraph" w:styleId="a7">
    <w:name w:val="No Spacing"/>
    <w:uiPriority w:val="1"/>
    <w:qFormat/>
    <w:rsid w:val="00AB359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E2F"/>
  </w:style>
  <w:style w:type="paragraph" w:styleId="aa">
    <w:name w:val="footer"/>
    <w:basedOn w:val="a"/>
    <w:link w:val="ab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D1F04"/>
    <w:pPr>
      <w:ind w:left="720"/>
      <w:contextualSpacing/>
    </w:pPr>
  </w:style>
  <w:style w:type="paragraph" w:styleId="a7">
    <w:name w:val="No Spacing"/>
    <w:uiPriority w:val="1"/>
    <w:qFormat/>
    <w:rsid w:val="00AB359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E2F"/>
  </w:style>
  <w:style w:type="paragraph" w:styleId="aa">
    <w:name w:val="footer"/>
    <w:basedOn w:val="a"/>
    <w:link w:val="ab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1371-F536-494B-A52E-27904758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Денис Иванов</cp:lastModifiedBy>
  <cp:revision>5</cp:revision>
  <cp:lastPrinted>2016-10-03T07:39:00Z</cp:lastPrinted>
  <dcterms:created xsi:type="dcterms:W3CDTF">2016-10-17T10:50:00Z</dcterms:created>
  <dcterms:modified xsi:type="dcterms:W3CDTF">2016-10-24T06:58:00Z</dcterms:modified>
</cp:coreProperties>
</file>