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F" w:rsidRDefault="002548B2" w:rsidP="00F669AF">
      <w:pPr>
        <w:pStyle w:val="a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-140970</wp:posOffset>
            </wp:positionV>
            <wp:extent cx="666750" cy="971550"/>
            <wp:effectExtent l="0" t="0" r="0" b="0"/>
            <wp:wrapNone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8B2" w:rsidRDefault="002548B2" w:rsidP="00F669AF">
      <w:pPr>
        <w:pStyle w:val="ab"/>
      </w:pPr>
    </w:p>
    <w:p w:rsidR="002548B2" w:rsidRDefault="002548B2" w:rsidP="00F669AF">
      <w:pPr>
        <w:pStyle w:val="ab"/>
      </w:pPr>
    </w:p>
    <w:p w:rsidR="002548B2" w:rsidRDefault="002548B2" w:rsidP="00F669AF">
      <w:pPr>
        <w:pStyle w:val="ab"/>
      </w:pPr>
    </w:p>
    <w:p w:rsidR="00F669AF" w:rsidRDefault="00F669AF" w:rsidP="00F669AF">
      <w:pPr>
        <w:pStyle w:val="ab"/>
        <w:rPr>
          <w:caps w:val="0"/>
          <w:sz w:val="24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669AF" w:rsidRPr="00F669AF" w:rsidRDefault="00F669AF" w:rsidP="00F669AF">
      <w:pPr>
        <w:pStyle w:val="a9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669AF" w:rsidTr="00F669AF">
        <w:tc>
          <w:tcPr>
            <w:tcW w:w="10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69AF" w:rsidRPr="00F669AF" w:rsidRDefault="00F669AF" w:rsidP="00F669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AF" w:rsidRPr="00F669AF" w:rsidRDefault="00683B1C" w:rsidP="00683B1C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6E15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9AF" w:rsidRPr="00F669AF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</w:t>
            </w:r>
          </w:p>
        </w:tc>
      </w:tr>
    </w:tbl>
    <w:p w:rsidR="00837675" w:rsidRDefault="00837675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7B24" w:rsidRDefault="003D1A66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837675" w:rsidRPr="00837675">
        <w:rPr>
          <w:rFonts w:ascii="Times New Roman" w:hAnsi="Times New Roman" w:cs="Times New Roman"/>
          <w:b/>
          <w:sz w:val="24"/>
          <w:szCs w:val="24"/>
        </w:rPr>
        <w:t xml:space="preserve"> О ДЕЯТЕЛЬНОСТИ СОВЕТА ДЕПУТАТОВ</w:t>
      </w:r>
    </w:p>
    <w:p w:rsidR="00837675" w:rsidRDefault="00540447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МЕТАЛЛУРГИЧЕСКОГО РАЙОНА В 2016</w:t>
      </w:r>
      <w:r w:rsidR="00837675" w:rsidRPr="0083767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77B73" w:rsidRPr="00837675" w:rsidRDefault="00A77B73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37675" w:rsidRPr="00A77B73" w:rsidRDefault="00A77B73" w:rsidP="00A77B73">
      <w:pPr>
        <w:pStyle w:val="a8"/>
        <w:numPr>
          <w:ilvl w:val="0"/>
          <w:numId w:val="5"/>
        </w:numPr>
        <w:textAlignment w:val="baseline"/>
        <w:outlineLvl w:val="0"/>
        <w:rPr>
          <w:b/>
        </w:rPr>
      </w:pPr>
      <w:r w:rsidRPr="00A77B73">
        <w:rPr>
          <w:b/>
        </w:rPr>
        <w:t>Общая информация</w:t>
      </w:r>
      <w:r w:rsidR="00B6701B">
        <w:rPr>
          <w:b/>
        </w:rPr>
        <w:t>.</w:t>
      </w:r>
    </w:p>
    <w:p w:rsidR="00485A11" w:rsidRDefault="00540447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485A11">
        <w:rPr>
          <w:rFonts w:ascii="Times New Roman" w:hAnsi="Times New Roman" w:cs="Times New Roman"/>
          <w:sz w:val="24"/>
          <w:szCs w:val="24"/>
        </w:rPr>
        <w:t xml:space="preserve"> двух лет, с сентября</w:t>
      </w:r>
      <w:r w:rsidR="00A77B73">
        <w:rPr>
          <w:rFonts w:ascii="Times New Roman" w:hAnsi="Times New Roman" w:cs="Times New Roman"/>
          <w:sz w:val="24"/>
          <w:szCs w:val="24"/>
        </w:rPr>
        <w:t xml:space="preserve"> 2014 г., в Металлургическом районе </w:t>
      </w:r>
      <w:r w:rsidR="00485A11">
        <w:rPr>
          <w:rFonts w:ascii="Times New Roman" w:hAnsi="Times New Roman" w:cs="Times New Roman"/>
          <w:sz w:val="24"/>
          <w:szCs w:val="24"/>
        </w:rPr>
        <w:t xml:space="preserve">функционирует представительный орган власти - </w:t>
      </w:r>
      <w:r w:rsidR="00A77B73">
        <w:rPr>
          <w:rFonts w:ascii="Times New Roman" w:hAnsi="Times New Roman" w:cs="Times New Roman"/>
          <w:sz w:val="24"/>
          <w:szCs w:val="24"/>
        </w:rPr>
        <w:t xml:space="preserve">Совет депутатов Металлургического района. </w:t>
      </w:r>
      <w:r w:rsidR="00485A11">
        <w:rPr>
          <w:rFonts w:ascii="Times New Roman" w:hAnsi="Times New Roman" w:cs="Times New Roman"/>
          <w:sz w:val="24"/>
          <w:szCs w:val="24"/>
        </w:rPr>
        <w:t xml:space="preserve">Деятельность Совета депутатов строится на основании Устава Металлургического района и Регламента Совета депутатов Металлургического района. </w:t>
      </w:r>
      <w:r w:rsidR="00A77B73">
        <w:rPr>
          <w:rFonts w:ascii="Times New Roman" w:hAnsi="Times New Roman" w:cs="Times New Roman"/>
          <w:sz w:val="24"/>
          <w:szCs w:val="24"/>
        </w:rPr>
        <w:t>В состав Совета</w:t>
      </w:r>
      <w:r w:rsidR="00485A11">
        <w:rPr>
          <w:rFonts w:ascii="Times New Roman" w:hAnsi="Times New Roman" w:cs="Times New Roman"/>
          <w:sz w:val="24"/>
          <w:szCs w:val="24"/>
        </w:rPr>
        <w:t>, на сегодняшний день, входят 24 депутата</w:t>
      </w:r>
      <w:r w:rsidR="00A77B73">
        <w:rPr>
          <w:rFonts w:ascii="Times New Roman" w:hAnsi="Times New Roman" w:cs="Times New Roman"/>
          <w:sz w:val="24"/>
          <w:szCs w:val="24"/>
        </w:rPr>
        <w:t>.</w:t>
      </w:r>
      <w:r w:rsidR="00485A11">
        <w:rPr>
          <w:rFonts w:ascii="Times New Roman" w:hAnsi="Times New Roman" w:cs="Times New Roman"/>
          <w:sz w:val="24"/>
          <w:szCs w:val="24"/>
        </w:rPr>
        <w:t xml:space="preserve"> В сентябре 2016 г. депутат по избирательному округу №23 </w:t>
      </w:r>
      <w:proofErr w:type="spellStart"/>
      <w:r w:rsidR="00485A11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485A11">
        <w:rPr>
          <w:rFonts w:ascii="Times New Roman" w:hAnsi="Times New Roman" w:cs="Times New Roman"/>
          <w:sz w:val="24"/>
          <w:szCs w:val="24"/>
        </w:rPr>
        <w:t xml:space="preserve"> А. В. был избран в Государственную Думу Российской Федерации, в связи с чем, в 2017 г. планируются </w:t>
      </w:r>
      <w:r w:rsidR="00C32025">
        <w:rPr>
          <w:rFonts w:ascii="Times New Roman" w:hAnsi="Times New Roman" w:cs="Times New Roman"/>
          <w:sz w:val="24"/>
          <w:szCs w:val="24"/>
        </w:rPr>
        <w:t>довыборы по 23 округу.</w:t>
      </w:r>
      <w:r w:rsidR="00485A11">
        <w:rPr>
          <w:rFonts w:ascii="Times New Roman" w:hAnsi="Times New Roman" w:cs="Times New Roman"/>
          <w:sz w:val="24"/>
          <w:szCs w:val="24"/>
        </w:rPr>
        <w:t xml:space="preserve"> </w:t>
      </w:r>
      <w:r w:rsidR="00A7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 депутатов: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мужчин – 21 человек (87,5%);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 – 3 человека (12,5%);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возрасте до 30 лет – 1 человек (4,2%);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возрасте от 30 до 40 лет – 7 человек (29,2%);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возрасте от 40 до 50 лет – 3 (12,5%);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возрасте от 50 до 60 лет – 11 (45,8%);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 60 лет – 2 человека (8,3%);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высшее образование имеют – </w:t>
      </w:r>
      <w:r w:rsidRPr="003538FB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депутата (91,7%);</w:t>
      </w:r>
    </w:p>
    <w:p w:rsidR="003D1A66" w:rsidRDefault="003D1A66" w:rsidP="003D1A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специальное образование – 2 депутата (8,3%).</w:t>
      </w:r>
    </w:p>
    <w:p w:rsidR="00A77B73" w:rsidRDefault="00C32025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</w:t>
      </w:r>
      <w:r w:rsidR="00A77B73">
        <w:rPr>
          <w:rFonts w:ascii="Times New Roman" w:hAnsi="Times New Roman" w:cs="Times New Roman"/>
          <w:sz w:val="24"/>
          <w:szCs w:val="24"/>
        </w:rPr>
        <w:t xml:space="preserve"> депутатов – 7 человек делегированы в состав Челябинской городской Думы: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Баканов А. В., округ №7;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025">
        <w:rPr>
          <w:rFonts w:ascii="Times New Roman" w:hAnsi="Times New Roman" w:cs="Times New Roman"/>
          <w:sz w:val="24"/>
          <w:szCs w:val="24"/>
        </w:rPr>
        <w:t xml:space="preserve">Лопатин Л. Л., округ №22 (вместо </w:t>
      </w:r>
      <w:proofErr w:type="spellStart"/>
      <w:r w:rsidR="00C32025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C32025">
        <w:rPr>
          <w:rFonts w:ascii="Times New Roman" w:hAnsi="Times New Roman" w:cs="Times New Roman"/>
          <w:sz w:val="24"/>
          <w:szCs w:val="24"/>
        </w:rPr>
        <w:t xml:space="preserve"> А. 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Г., округ №10;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Капитан А. Е., округ №16;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Новичихин С. А., округ №19;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Панов Ю. Ю., округ №5;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А. С., округ №6 .</w:t>
      </w:r>
    </w:p>
    <w:p w:rsidR="00A77B73" w:rsidRDefault="00C64EAE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A77B73">
        <w:rPr>
          <w:rFonts w:ascii="Times New Roman" w:hAnsi="Times New Roman" w:cs="Times New Roman"/>
          <w:sz w:val="24"/>
          <w:szCs w:val="24"/>
        </w:rPr>
        <w:t>24 депутата являются членами ВПП 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77B73">
        <w:rPr>
          <w:rFonts w:ascii="Times New Roman" w:hAnsi="Times New Roman" w:cs="Times New Roman"/>
          <w:sz w:val="24"/>
          <w:szCs w:val="24"/>
        </w:rPr>
        <w:t>членами фракции ВПП «Единая Россия» в Совете депутатов</w:t>
      </w:r>
      <w:r w:rsidR="00B63990">
        <w:rPr>
          <w:rFonts w:ascii="Times New Roman" w:hAnsi="Times New Roman" w:cs="Times New Roman"/>
          <w:sz w:val="24"/>
          <w:szCs w:val="24"/>
        </w:rPr>
        <w:t xml:space="preserve">. Руководит фракцией </w:t>
      </w:r>
      <w:proofErr w:type="spellStart"/>
      <w:r w:rsidR="00B63990">
        <w:rPr>
          <w:rFonts w:ascii="Times New Roman" w:hAnsi="Times New Roman" w:cs="Times New Roman"/>
          <w:sz w:val="24"/>
          <w:szCs w:val="24"/>
        </w:rPr>
        <w:t>Носачев</w:t>
      </w:r>
      <w:proofErr w:type="spellEnd"/>
      <w:r w:rsidR="00B63990">
        <w:rPr>
          <w:rFonts w:ascii="Times New Roman" w:hAnsi="Times New Roman" w:cs="Times New Roman"/>
          <w:sz w:val="24"/>
          <w:szCs w:val="24"/>
        </w:rPr>
        <w:t xml:space="preserve"> Д. Г., депутат по избирательному округу №1.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представительным органом власти Председатель Совета депутатов. У Председателя Совета  два заместителя:  Первый заместитель Председателя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депутат по избирател</w:t>
      </w:r>
      <w:r w:rsidR="00192014">
        <w:rPr>
          <w:rFonts w:ascii="Times New Roman" w:hAnsi="Times New Roman" w:cs="Times New Roman"/>
          <w:sz w:val="24"/>
          <w:szCs w:val="24"/>
        </w:rPr>
        <w:t>ьному округу №11 и Заместитель П</w:t>
      </w:r>
      <w:r>
        <w:rPr>
          <w:rFonts w:ascii="Times New Roman" w:hAnsi="Times New Roman" w:cs="Times New Roman"/>
          <w:sz w:val="24"/>
          <w:szCs w:val="24"/>
        </w:rPr>
        <w:t>редседателя – Иванов Сергей Юрьевич, депутат по избирательному округу №12.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В структуре Совета депутатов сформировано шесть постоянных комиссий: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 xml:space="preserve">- по бюджету и налогам (председатель – </w:t>
      </w:r>
      <w:proofErr w:type="spellStart"/>
      <w:r w:rsidRPr="00B63990">
        <w:rPr>
          <w:rFonts w:ascii="Times New Roman" w:hAnsi="Times New Roman" w:cs="Times New Roman"/>
          <w:sz w:val="24"/>
          <w:szCs w:val="24"/>
        </w:rPr>
        <w:t>Бородовских</w:t>
      </w:r>
      <w:proofErr w:type="spellEnd"/>
      <w:r w:rsidRPr="00B63990">
        <w:rPr>
          <w:rFonts w:ascii="Times New Roman" w:hAnsi="Times New Roman" w:cs="Times New Roman"/>
          <w:sz w:val="24"/>
          <w:szCs w:val="24"/>
        </w:rPr>
        <w:t xml:space="preserve"> А. И.);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социальной политике (председатель – Ищенко П. С., округ №20);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экономической политике (торговле, услугам, общественному питанию, муниципальному имуществу и поддержке среднего и малого бизнеса) (председатель – Нигматов Н. А., округ №18);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благоустройству, инфраструктуре, градостроительству, землепользованию и архитектуре (председатель – Истомин В. В., округ №13);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lastRenderedPageBreak/>
        <w:t>- по местному самоуправлению, регламенту и этике (Иванюк А. Х., округ №4);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 по жилищно-коммунальному хозяйству и обеспечению безопасности жизнедеятельности (</w:t>
      </w:r>
      <w:r w:rsidR="00B43018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 w:rsidR="00634CA3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="00634CA3">
        <w:rPr>
          <w:rFonts w:ascii="Times New Roman" w:hAnsi="Times New Roman" w:cs="Times New Roman"/>
          <w:sz w:val="24"/>
          <w:szCs w:val="24"/>
        </w:rPr>
        <w:t xml:space="preserve"> И. А., округ №8, вместо Лопатина Л. Л., избран</w:t>
      </w:r>
      <w:r w:rsidR="00683B1C">
        <w:rPr>
          <w:rFonts w:ascii="Times New Roman" w:hAnsi="Times New Roman" w:cs="Times New Roman"/>
          <w:sz w:val="24"/>
          <w:szCs w:val="24"/>
        </w:rPr>
        <w:t>ного в г</w:t>
      </w:r>
      <w:r w:rsidR="00634CA3">
        <w:rPr>
          <w:rFonts w:ascii="Times New Roman" w:hAnsi="Times New Roman" w:cs="Times New Roman"/>
          <w:sz w:val="24"/>
          <w:szCs w:val="24"/>
        </w:rPr>
        <w:t>ор</w:t>
      </w:r>
      <w:r w:rsidR="00683B1C">
        <w:rPr>
          <w:rFonts w:ascii="Times New Roman" w:hAnsi="Times New Roman" w:cs="Times New Roman"/>
          <w:sz w:val="24"/>
          <w:szCs w:val="24"/>
        </w:rPr>
        <w:t xml:space="preserve">одскую </w:t>
      </w:r>
      <w:r w:rsidR="00634CA3">
        <w:rPr>
          <w:rFonts w:ascii="Times New Roman" w:hAnsi="Times New Roman" w:cs="Times New Roman"/>
          <w:sz w:val="24"/>
          <w:szCs w:val="24"/>
        </w:rPr>
        <w:t>Думу</w:t>
      </w:r>
      <w:r w:rsidRPr="00B63990">
        <w:rPr>
          <w:rFonts w:ascii="Times New Roman" w:hAnsi="Times New Roman" w:cs="Times New Roman"/>
          <w:sz w:val="24"/>
          <w:szCs w:val="24"/>
        </w:rPr>
        <w:t>).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освобожденной основе работает только Председатель Совета депутатов. </w:t>
      </w:r>
      <w:r w:rsidR="00D53EAD">
        <w:rPr>
          <w:rFonts w:ascii="Times New Roman" w:hAnsi="Times New Roman" w:cs="Times New Roman"/>
          <w:sz w:val="24"/>
          <w:szCs w:val="24"/>
        </w:rPr>
        <w:t>Все остальные депутаты и должностные лица исполняют обязанности на общественных началах.</w:t>
      </w:r>
    </w:p>
    <w:p w:rsidR="00683B1C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деятельности Совета депутатов сформирован аппарат, в виде Организационно-правового отдела, в количестве 4 </w:t>
      </w:r>
      <w:r w:rsidR="00634CA3">
        <w:rPr>
          <w:rFonts w:ascii="Times New Roman" w:hAnsi="Times New Roman" w:cs="Times New Roman"/>
          <w:sz w:val="24"/>
          <w:szCs w:val="24"/>
        </w:rPr>
        <w:t>ставок</w:t>
      </w:r>
      <w:r>
        <w:rPr>
          <w:rFonts w:ascii="Times New Roman" w:hAnsi="Times New Roman" w:cs="Times New Roman"/>
          <w:sz w:val="24"/>
          <w:szCs w:val="24"/>
        </w:rPr>
        <w:t xml:space="preserve"> - начальник отдела, юрист,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4CA3">
        <w:rPr>
          <w:rFonts w:ascii="Times New Roman" w:hAnsi="Times New Roman" w:cs="Times New Roman"/>
          <w:sz w:val="24"/>
          <w:szCs w:val="24"/>
        </w:rPr>
        <w:t xml:space="preserve"> Одна ставка муниципально</w:t>
      </w:r>
      <w:r w:rsidR="00D53EAD">
        <w:rPr>
          <w:rFonts w:ascii="Times New Roman" w:hAnsi="Times New Roman" w:cs="Times New Roman"/>
          <w:sz w:val="24"/>
          <w:szCs w:val="24"/>
        </w:rPr>
        <w:t xml:space="preserve">го служащего – начальник отдела. 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Декларированная цель реформы </w:t>
      </w:r>
      <w:r w:rsidR="000B238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Челябинской области</w:t>
      </w:r>
      <w:r w:rsidR="000B238B">
        <w:rPr>
          <w:rFonts w:ascii="Times New Roman" w:hAnsi="Times New Roman" w:cs="Times New Roman"/>
          <w:sz w:val="24"/>
          <w:szCs w:val="24"/>
        </w:rPr>
        <w:t xml:space="preserve"> и создания представительных органов власти в районах</w:t>
      </w:r>
      <w:r>
        <w:rPr>
          <w:rFonts w:ascii="Times New Roman" w:hAnsi="Times New Roman" w:cs="Times New Roman"/>
          <w:sz w:val="24"/>
          <w:szCs w:val="24"/>
        </w:rPr>
        <w:t xml:space="preserve"> – приблизить власть к избирателям</w:t>
      </w:r>
      <w:r w:rsidR="00FE5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передать полномочия на уровень внутригородских районов в г. Челябинске. В связи с чем, и были значительно сокращены избирательные округа.</w:t>
      </w:r>
    </w:p>
    <w:p w:rsidR="00FE24E7" w:rsidRPr="00B915EC" w:rsidRDefault="00A77B73" w:rsidP="00FE24E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. Полномочия Председателя </w:t>
      </w:r>
      <w:r w:rsidR="008C381F">
        <w:rPr>
          <w:rFonts w:ascii="Times New Roman" w:hAnsi="Times New Roman"/>
          <w:b/>
          <w:color w:val="000000"/>
          <w:sz w:val="24"/>
          <w:szCs w:val="24"/>
        </w:rPr>
        <w:t>Совета депутатов Металлургического района.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42F48" w:rsidRDefault="00FE24E7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5EC">
        <w:rPr>
          <w:rFonts w:ascii="Times New Roman" w:hAnsi="Times New Roman"/>
          <w:color w:val="000000"/>
          <w:sz w:val="24"/>
          <w:szCs w:val="24"/>
        </w:rPr>
        <w:t xml:space="preserve">Полномочия </w:t>
      </w:r>
      <w:r w:rsidR="008B2CFF">
        <w:rPr>
          <w:rFonts w:ascii="Times New Roman" w:hAnsi="Times New Roman"/>
          <w:color w:val="000000"/>
          <w:sz w:val="24"/>
          <w:szCs w:val="24"/>
        </w:rPr>
        <w:t xml:space="preserve">Председателя Совета депутатов Металлургического района 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8B2CFF">
        <w:rPr>
          <w:rFonts w:ascii="Times New Roman" w:hAnsi="Times New Roman"/>
          <w:color w:val="000000"/>
          <w:sz w:val="24"/>
          <w:szCs w:val="24"/>
        </w:rPr>
        <w:t>Председателя Совета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2CFF">
        <w:rPr>
          <w:rFonts w:ascii="Times New Roman" w:hAnsi="Times New Roman"/>
          <w:color w:val="000000"/>
          <w:sz w:val="24"/>
          <w:szCs w:val="24"/>
        </w:rPr>
        <w:t xml:space="preserve">определены п. 3. Статьи 21.1. Устава Металлургического района. </w:t>
      </w:r>
    </w:p>
    <w:p w:rsidR="008B2CFF" w:rsidRPr="00771FAD" w:rsidRDefault="008B2CFF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Основной круг полномочий </w:t>
      </w:r>
      <w:r w:rsidR="00942F48">
        <w:rPr>
          <w:rFonts w:ascii="Times New Roman" w:hAnsi="Times New Roman"/>
          <w:color w:val="000000"/>
          <w:sz w:val="24"/>
          <w:szCs w:val="24"/>
        </w:rPr>
        <w:t>Председателя Совета заключаю</w:t>
      </w:r>
      <w:r>
        <w:rPr>
          <w:rFonts w:ascii="Times New Roman" w:hAnsi="Times New Roman"/>
          <w:color w:val="000000"/>
          <w:sz w:val="24"/>
          <w:szCs w:val="24"/>
        </w:rPr>
        <w:t>тся в организации деятельности Совета депутатов, как представительного органа власти Металлургического района. Кроме того</w:t>
      </w:r>
      <w:r w:rsidR="002669C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F48">
        <w:rPr>
          <w:rFonts w:ascii="Times New Roman" w:hAnsi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="002669C6" w:rsidRPr="00771FAD">
        <w:rPr>
          <w:rFonts w:ascii="Times New Roman" w:hAnsi="Times New Roman" w:cs="Times New Roman"/>
          <w:sz w:val="24"/>
          <w:szCs w:val="24"/>
        </w:rPr>
        <w:t>представлять Совет депутатов Металлургического района в отношениях с органами местного самоуправления других муниципальных образований, органами государственной власти, гражданами, предприятиями, учреждениями и организациями.</w:t>
      </w:r>
    </w:p>
    <w:p w:rsidR="00F766C9" w:rsidRDefault="00FE24E7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полномочий </w:t>
      </w:r>
      <w:r w:rsidR="00025D9C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в 2016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– это 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 труда всех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9C6">
        <w:rPr>
          <w:rFonts w:ascii="Times New Roman" w:hAnsi="Times New Roman"/>
          <w:color w:val="000000"/>
          <w:sz w:val="24"/>
          <w:szCs w:val="24"/>
        </w:rPr>
        <w:t xml:space="preserve">должностных лиц и структурных подразделений Совета депутатов: </w:t>
      </w:r>
      <w:r w:rsidR="00025D9C">
        <w:rPr>
          <w:rFonts w:ascii="Times New Roman" w:hAnsi="Times New Roman"/>
          <w:color w:val="000000"/>
          <w:sz w:val="24"/>
          <w:szCs w:val="24"/>
        </w:rPr>
        <w:t>заместителей Председателя,</w:t>
      </w:r>
      <w:r w:rsidR="002669C6">
        <w:rPr>
          <w:rFonts w:ascii="Times New Roman" w:hAnsi="Times New Roman"/>
          <w:color w:val="000000"/>
          <w:sz w:val="24"/>
          <w:szCs w:val="24"/>
        </w:rPr>
        <w:t xml:space="preserve"> начальника организационно-правового отдела Микрюков</w:t>
      </w:r>
      <w:r w:rsidR="00FE55E4">
        <w:rPr>
          <w:rFonts w:ascii="Times New Roman" w:hAnsi="Times New Roman"/>
          <w:color w:val="000000"/>
          <w:sz w:val="24"/>
          <w:szCs w:val="24"/>
        </w:rPr>
        <w:t>ой Ольги Геннадьевны, постоянных комиссий Совета и их председателей</w:t>
      </w:r>
      <w:r w:rsidR="002669C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69C6" w:rsidRDefault="002669C6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66C9">
        <w:rPr>
          <w:rFonts w:ascii="Times New Roman" w:hAnsi="Times New Roman"/>
          <w:color w:val="000000"/>
          <w:sz w:val="24"/>
          <w:szCs w:val="24"/>
        </w:rPr>
        <w:t xml:space="preserve">Особо хочу остановиться на работе постоянных комиссий Совета депутатов. Учитывая ограниченность вопросов местного значения, переданных в Металлургический район, 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наибольшая нагрузка в работе </w:t>
      </w:r>
      <w:r w:rsidR="00C81600">
        <w:rPr>
          <w:rFonts w:ascii="Times New Roman" w:hAnsi="Times New Roman"/>
          <w:color w:val="000000"/>
          <w:sz w:val="24"/>
          <w:szCs w:val="24"/>
        </w:rPr>
        <w:t xml:space="preserve">в 2016 г. 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пришлась на </w:t>
      </w:r>
      <w:r w:rsidR="00C81600">
        <w:rPr>
          <w:rFonts w:ascii="Times New Roman" w:hAnsi="Times New Roman"/>
          <w:color w:val="000000"/>
          <w:sz w:val="24"/>
          <w:szCs w:val="24"/>
        </w:rPr>
        <w:t>две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 комиссии: постоянная комиссия по местному самоуправлению, регламенту и этике, председатель Иванюк Александр Харитонович, </w:t>
      </w:r>
      <w:r w:rsidR="00C15B94" w:rsidRPr="00F766C9">
        <w:rPr>
          <w:rFonts w:ascii="Times New Roman" w:hAnsi="Times New Roman"/>
          <w:color w:val="000000"/>
          <w:sz w:val="24"/>
          <w:szCs w:val="24"/>
        </w:rPr>
        <w:t>постоянная комиссия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B94" w:rsidRPr="00F766C9">
        <w:rPr>
          <w:rFonts w:ascii="Times New Roman" w:hAnsi="Times New Roman"/>
          <w:color w:val="000000"/>
          <w:sz w:val="24"/>
          <w:szCs w:val="24"/>
        </w:rPr>
        <w:t>по благоустройству, инфраструктуре, градостроительству, землепользованию и архитектуре, председатель Истомин Владимир Викторович</w:t>
      </w:r>
      <w:r w:rsidR="00FE55E4" w:rsidRPr="00F766C9">
        <w:rPr>
          <w:rFonts w:ascii="Times New Roman" w:hAnsi="Times New Roman"/>
          <w:color w:val="000000"/>
          <w:sz w:val="24"/>
          <w:szCs w:val="24"/>
        </w:rPr>
        <w:t>.</w:t>
      </w:r>
      <w:r w:rsidR="00F766C9" w:rsidRPr="00F766C9">
        <w:rPr>
          <w:rFonts w:ascii="Times New Roman" w:hAnsi="Times New Roman"/>
          <w:color w:val="000000"/>
          <w:sz w:val="24"/>
          <w:szCs w:val="24"/>
        </w:rPr>
        <w:t xml:space="preserve"> Председатели данных комиссий выполнили основной объем работы по реализации</w:t>
      </w:r>
      <w:r w:rsidR="00F766C9">
        <w:rPr>
          <w:rFonts w:ascii="Times New Roman" w:hAnsi="Times New Roman"/>
          <w:color w:val="000000"/>
          <w:sz w:val="24"/>
          <w:szCs w:val="24"/>
        </w:rPr>
        <w:t xml:space="preserve"> переданных полномочий и рассмотрению проектов решений Совета депутатов.</w:t>
      </w:r>
    </w:p>
    <w:p w:rsidR="007D2119" w:rsidRDefault="00192014" w:rsidP="007D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депутатов и </w:t>
      </w:r>
      <w:r w:rsidR="007D2119">
        <w:rPr>
          <w:rFonts w:ascii="Times New Roman" w:hAnsi="Times New Roman"/>
          <w:color w:val="000000"/>
          <w:sz w:val="24"/>
          <w:szCs w:val="24"/>
        </w:rPr>
        <w:t xml:space="preserve"> должностных лиц Совета депутатов </w:t>
      </w:r>
      <w:r w:rsidR="00C81600">
        <w:rPr>
          <w:rFonts w:ascii="Times New Roman" w:hAnsi="Times New Roman"/>
          <w:color w:val="000000"/>
          <w:sz w:val="24"/>
          <w:szCs w:val="24"/>
        </w:rPr>
        <w:t xml:space="preserve">в отчетном периоде бала направлена </w:t>
      </w:r>
      <w:r w:rsidR="007D2119">
        <w:rPr>
          <w:rFonts w:ascii="Times New Roman" w:hAnsi="Times New Roman"/>
          <w:color w:val="000000"/>
          <w:sz w:val="24"/>
          <w:szCs w:val="24"/>
        </w:rPr>
        <w:t xml:space="preserve"> на реализацию основной задачи – это формирование Металлургического района, как самостоятельного муниципального образования, путем создания собственной нормативной правовой базы района и обеспечение реализации переданных полномочий. В конечном итоге вся деятельность нового представительного органа власти района направлена на повышение уровня жизни жителей Металлургического района. </w:t>
      </w:r>
      <w:r w:rsidR="00F766C9">
        <w:rPr>
          <w:rFonts w:ascii="Times New Roman" w:hAnsi="Times New Roman"/>
          <w:color w:val="000000"/>
          <w:sz w:val="24"/>
          <w:szCs w:val="24"/>
        </w:rPr>
        <w:t>Роль Председателя Совета является определяющей, как официального лица, обеспечивающего слаженную деятельность Совета депутатов.</w:t>
      </w:r>
    </w:p>
    <w:p w:rsidR="00FE24E7" w:rsidRPr="00B915EC" w:rsidRDefault="00192014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>. Взаимодействие с органами местного самоуправления других муниципальных образований, межмуниципальное сотрудничество</w:t>
      </w:r>
    </w:p>
    <w:p w:rsidR="00566770" w:rsidRDefault="00C15B94" w:rsidP="00914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94">
        <w:rPr>
          <w:rFonts w:ascii="Times New Roman" w:hAnsi="Times New Roman"/>
          <w:color w:val="000000"/>
          <w:sz w:val="24"/>
          <w:szCs w:val="24"/>
        </w:rPr>
        <w:t>На сегодняшний день Металлургический района города Челябинска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официально </w:t>
      </w:r>
      <w:r w:rsidR="00B6701B">
        <w:rPr>
          <w:rFonts w:ascii="Times New Roman" w:hAnsi="Times New Roman"/>
          <w:color w:val="000000"/>
          <w:sz w:val="24"/>
          <w:szCs w:val="24"/>
        </w:rPr>
        <w:t>состоит</w:t>
      </w:r>
      <w:r w:rsidR="008838E2">
        <w:rPr>
          <w:rFonts w:ascii="Times New Roman" w:hAnsi="Times New Roman"/>
          <w:color w:val="000000"/>
          <w:sz w:val="24"/>
          <w:szCs w:val="24"/>
        </w:rPr>
        <w:t xml:space="preserve"> в ассоциации</w:t>
      </w:r>
      <w:r w:rsidR="00B6701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муниципальных образований Челябинской области. </w:t>
      </w:r>
      <w:r w:rsidR="00914088">
        <w:rPr>
          <w:rFonts w:ascii="Times New Roman" w:hAnsi="Times New Roman"/>
          <w:color w:val="000000"/>
          <w:sz w:val="24"/>
          <w:szCs w:val="24"/>
        </w:rPr>
        <w:t>Для вступления в ассоциацию,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с Уставом района</w:t>
      </w:r>
      <w:r w:rsidR="00B6701B">
        <w:rPr>
          <w:rFonts w:ascii="Times New Roman" w:hAnsi="Times New Roman"/>
          <w:color w:val="000000"/>
          <w:sz w:val="24"/>
          <w:szCs w:val="24"/>
        </w:rPr>
        <w:t>,</w:t>
      </w:r>
      <w:r w:rsidR="00566770">
        <w:rPr>
          <w:rFonts w:ascii="Times New Roman" w:hAnsi="Times New Roman"/>
          <w:color w:val="000000"/>
          <w:sz w:val="24"/>
          <w:szCs w:val="24"/>
        </w:rPr>
        <w:t xml:space="preserve"> Советом</w:t>
      </w:r>
      <w:r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566770">
        <w:rPr>
          <w:rFonts w:ascii="Times New Roman" w:hAnsi="Times New Roman"/>
          <w:color w:val="000000"/>
          <w:sz w:val="24"/>
          <w:szCs w:val="24"/>
        </w:rPr>
        <w:t>принят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</w:t>
      </w:r>
      <w:r w:rsidR="00914088" w:rsidRPr="0091408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14088">
        <w:rPr>
          <w:rFonts w:ascii="Times New Roman" w:hAnsi="Times New Roman" w:cs="Times New Roman"/>
          <w:sz w:val="24"/>
          <w:szCs w:val="24"/>
        </w:rPr>
        <w:t>Металлургическим районом</w:t>
      </w:r>
      <w:r w:rsidR="00192014">
        <w:rPr>
          <w:rFonts w:ascii="Times New Roman" w:hAnsi="Times New Roman" w:cs="Times New Roman"/>
          <w:sz w:val="24"/>
          <w:szCs w:val="24"/>
        </w:rPr>
        <w:t xml:space="preserve"> </w:t>
      </w:r>
      <w:r w:rsidR="00914088" w:rsidRPr="00914088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  <w:r w:rsidR="00566770">
        <w:rPr>
          <w:rFonts w:ascii="Times New Roman" w:hAnsi="Times New Roman" w:cs="Times New Roman"/>
          <w:sz w:val="24"/>
          <w:szCs w:val="24"/>
        </w:rPr>
        <w:t xml:space="preserve">. В соответствии с Порядком представляет </w:t>
      </w:r>
      <w:r w:rsidR="00B40187">
        <w:rPr>
          <w:rFonts w:ascii="Times New Roman" w:hAnsi="Times New Roman" w:cs="Times New Roman"/>
          <w:sz w:val="24"/>
          <w:szCs w:val="24"/>
        </w:rPr>
        <w:t xml:space="preserve">Металлургический </w:t>
      </w:r>
      <w:r w:rsidR="00566770">
        <w:rPr>
          <w:rFonts w:ascii="Times New Roman" w:hAnsi="Times New Roman" w:cs="Times New Roman"/>
          <w:sz w:val="24"/>
          <w:szCs w:val="24"/>
        </w:rPr>
        <w:t>район в ассоциации Глава района.</w:t>
      </w:r>
    </w:p>
    <w:p w:rsidR="00914088" w:rsidRPr="00914088" w:rsidRDefault="00914088" w:rsidP="00914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рабочем режиме Председателем Совета </w:t>
      </w:r>
      <w:r w:rsidR="00192014">
        <w:rPr>
          <w:rFonts w:ascii="Times New Roman" w:hAnsi="Times New Roman" w:cs="Times New Roman"/>
          <w:sz w:val="24"/>
          <w:szCs w:val="24"/>
        </w:rPr>
        <w:t xml:space="preserve">Мацко Д. Н. </w:t>
      </w:r>
      <w:r>
        <w:rPr>
          <w:rFonts w:ascii="Times New Roman" w:hAnsi="Times New Roman" w:cs="Times New Roman"/>
          <w:sz w:val="24"/>
          <w:szCs w:val="24"/>
        </w:rPr>
        <w:t>обеспечивается взаимодействие Совета депутатов района с представительными органами власти других районов города Челябинска, Челябинской городской Думой, Законодательным собранием Челябинской области. Сотрудничество обеспечивается в рамках полномочий Председателя Совета и направлено на организацию деятельности Совета депутатов Металлургическог</w:t>
      </w:r>
      <w:r w:rsidR="001C60DB">
        <w:rPr>
          <w:rFonts w:ascii="Times New Roman" w:hAnsi="Times New Roman" w:cs="Times New Roman"/>
          <w:sz w:val="24"/>
          <w:szCs w:val="24"/>
        </w:rPr>
        <w:t>о района. В частности – это подготовка</w:t>
      </w:r>
      <w:r>
        <w:rPr>
          <w:rFonts w:ascii="Times New Roman" w:hAnsi="Times New Roman" w:cs="Times New Roman"/>
          <w:sz w:val="24"/>
          <w:szCs w:val="24"/>
        </w:rPr>
        <w:t xml:space="preserve"> проектов решений Совета депутатов по формированию н</w:t>
      </w:r>
      <w:r w:rsidR="00566770">
        <w:rPr>
          <w:rFonts w:ascii="Times New Roman" w:hAnsi="Times New Roman" w:cs="Times New Roman"/>
          <w:sz w:val="24"/>
          <w:szCs w:val="24"/>
        </w:rPr>
        <w:t xml:space="preserve">ормативной правовой базы района, реализации полномочий </w:t>
      </w:r>
      <w:r w:rsidR="00160313">
        <w:rPr>
          <w:rFonts w:ascii="Times New Roman" w:hAnsi="Times New Roman" w:cs="Times New Roman"/>
          <w:sz w:val="24"/>
          <w:szCs w:val="24"/>
        </w:rPr>
        <w:t>депутатов.</w:t>
      </w:r>
    </w:p>
    <w:p w:rsidR="00C15B94" w:rsidRPr="00AE1426" w:rsidRDefault="00AE1426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426">
        <w:rPr>
          <w:rFonts w:ascii="Times New Roman" w:hAnsi="Times New Roman"/>
          <w:color w:val="000000"/>
          <w:sz w:val="24"/>
          <w:szCs w:val="24"/>
        </w:rPr>
        <w:lastRenderedPageBreak/>
        <w:t xml:space="preserve">Взаимодействие представительных органов власти внутригородских районов </w:t>
      </w:r>
      <w:r>
        <w:rPr>
          <w:rFonts w:ascii="Times New Roman" w:hAnsi="Times New Roman"/>
          <w:color w:val="000000"/>
          <w:sz w:val="24"/>
          <w:szCs w:val="24"/>
        </w:rPr>
        <w:t>города Челябинска обеспечивается</w:t>
      </w:r>
      <w:r w:rsidR="001C60DB">
        <w:rPr>
          <w:rFonts w:ascii="Times New Roman" w:hAnsi="Times New Roman"/>
          <w:color w:val="000000"/>
          <w:sz w:val="24"/>
          <w:szCs w:val="24"/>
        </w:rPr>
        <w:t>, в том числе,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313">
        <w:rPr>
          <w:rFonts w:ascii="Times New Roman" w:hAnsi="Times New Roman"/>
          <w:color w:val="000000"/>
          <w:sz w:val="24"/>
          <w:szCs w:val="24"/>
        </w:rPr>
        <w:t>периодическими</w:t>
      </w:r>
      <w:r>
        <w:rPr>
          <w:rFonts w:ascii="Times New Roman" w:hAnsi="Times New Roman"/>
          <w:color w:val="000000"/>
          <w:sz w:val="24"/>
          <w:szCs w:val="24"/>
        </w:rPr>
        <w:t xml:space="preserve"> совещаниями Председателей Советов депутатов города, проходящими под руководством Председателя Челябинской городской Думы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Мошаровым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 И. </w:t>
      </w:r>
    </w:p>
    <w:p w:rsidR="00FE24E7" w:rsidRPr="00B915EC" w:rsidRDefault="00192014" w:rsidP="00FE2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Взаимодействие с общественными организациями, гражданами, политическими партиями</w:t>
      </w:r>
    </w:p>
    <w:p w:rsidR="00FE24E7" w:rsidRPr="00B915EC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.1. Общественная палата </w:t>
      </w:r>
      <w:r w:rsidR="00CF6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Металлургического района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24E7" w:rsidRPr="00B91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F6290" w:rsidRDefault="00FE24E7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5EC">
        <w:rPr>
          <w:rFonts w:ascii="Times New Roman" w:hAnsi="Times New Roman"/>
          <w:color w:val="000000"/>
          <w:sz w:val="24"/>
          <w:szCs w:val="24"/>
        </w:rPr>
        <w:t>Общественная палата</w:t>
      </w:r>
      <w:r w:rsidR="00D53EAD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 была сформирована </w:t>
      </w:r>
      <w:r w:rsidR="00BA444A">
        <w:rPr>
          <w:rFonts w:ascii="Times New Roman" w:hAnsi="Times New Roman"/>
          <w:color w:val="000000"/>
          <w:sz w:val="24"/>
          <w:szCs w:val="24"/>
        </w:rPr>
        <w:t xml:space="preserve">в 2015 г. </w:t>
      </w:r>
      <w:r w:rsidR="00CF6290">
        <w:rPr>
          <w:rFonts w:ascii="Times New Roman" w:hAnsi="Times New Roman"/>
          <w:color w:val="000000"/>
          <w:sz w:val="24"/>
          <w:szCs w:val="24"/>
        </w:rPr>
        <w:t xml:space="preserve">на основании решения Совета депутатов Металлургического района </w:t>
      </w:r>
      <w:r w:rsidR="00BA444A">
        <w:rPr>
          <w:rFonts w:ascii="Times New Roman" w:hAnsi="Times New Roman"/>
          <w:color w:val="000000"/>
          <w:sz w:val="24"/>
          <w:szCs w:val="24"/>
        </w:rPr>
        <w:t xml:space="preserve">от 25.02.2015  № 5/3 «Об утверждении Положения об общественной палате Металлургического района города Челябинска». </w:t>
      </w:r>
      <w:r w:rsidR="006A1283">
        <w:rPr>
          <w:rFonts w:ascii="Times New Roman" w:hAnsi="Times New Roman"/>
          <w:color w:val="000000"/>
          <w:sz w:val="24"/>
          <w:szCs w:val="24"/>
        </w:rPr>
        <w:t xml:space="preserve">Всего в общественной палате 15 граждан, одна треть </w:t>
      </w:r>
      <w:r w:rsidR="00D53EAD">
        <w:rPr>
          <w:rFonts w:ascii="Times New Roman" w:hAnsi="Times New Roman"/>
          <w:color w:val="000000"/>
          <w:sz w:val="24"/>
          <w:szCs w:val="24"/>
        </w:rPr>
        <w:t xml:space="preserve">членов </w:t>
      </w:r>
      <w:r w:rsidR="006A1283">
        <w:rPr>
          <w:rFonts w:ascii="Times New Roman" w:hAnsi="Times New Roman"/>
          <w:color w:val="000000"/>
          <w:sz w:val="24"/>
          <w:szCs w:val="24"/>
        </w:rPr>
        <w:t xml:space="preserve">направлена Главой района, одна треть </w:t>
      </w:r>
      <w:r w:rsidR="00D53EAD">
        <w:rPr>
          <w:rFonts w:ascii="Times New Roman" w:hAnsi="Times New Roman"/>
          <w:color w:val="000000"/>
          <w:sz w:val="24"/>
          <w:szCs w:val="24"/>
        </w:rPr>
        <w:t>в</w:t>
      </w:r>
      <w:r w:rsidR="006A1283">
        <w:rPr>
          <w:rFonts w:ascii="Times New Roman" w:hAnsi="Times New Roman"/>
          <w:color w:val="000000"/>
          <w:sz w:val="24"/>
          <w:szCs w:val="24"/>
        </w:rPr>
        <w:t>ыбрана Советом депутатов и одна треть членов определена решением самой палаты. Руководит Общественной палатой Никитин Сергей Михайлович:</w:t>
      </w:r>
      <w:r w:rsidR="00BA44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BA444A" w:rsidRPr="00D95158" w:rsidTr="00BA444A">
        <w:tc>
          <w:tcPr>
            <w:tcW w:w="5353" w:type="dxa"/>
          </w:tcPr>
          <w:p w:rsidR="00BA444A" w:rsidRPr="00D95158" w:rsidRDefault="00B40187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Сергей Михайлович</w:t>
            </w:r>
          </w:p>
        </w:tc>
        <w:tc>
          <w:tcPr>
            <w:tcW w:w="4961" w:type="dxa"/>
          </w:tcPr>
          <w:p w:rsidR="00BA444A" w:rsidRPr="00D95158" w:rsidRDefault="006A1283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«Кокс-Строй, директор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Default="00B40187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Марковских Игорь Иванович</w:t>
            </w:r>
          </w:p>
        </w:tc>
        <w:tc>
          <w:tcPr>
            <w:tcW w:w="4961" w:type="dxa"/>
          </w:tcPr>
          <w:p w:rsidR="00B40187" w:rsidRDefault="006A1283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187">
              <w:rPr>
                <w:sz w:val="24"/>
                <w:szCs w:val="24"/>
              </w:rPr>
              <w:t>енсионер</w:t>
            </w:r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Верховых Наталья Анатольевна</w:t>
            </w:r>
          </w:p>
        </w:tc>
        <w:tc>
          <w:tcPr>
            <w:tcW w:w="4961" w:type="dxa"/>
          </w:tcPr>
          <w:p w:rsidR="006A1283" w:rsidRDefault="006A1283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«Кокс-Строй плюс, замдиректора</w:t>
            </w:r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Городков Владимир Павлович</w:t>
            </w:r>
          </w:p>
        </w:tc>
        <w:tc>
          <w:tcPr>
            <w:tcW w:w="4961" w:type="dxa"/>
          </w:tcPr>
          <w:p w:rsidR="006A1283" w:rsidRDefault="006A1283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40187" w:rsidRPr="00D95158" w:rsidTr="00BA444A">
        <w:tc>
          <w:tcPr>
            <w:tcW w:w="5353" w:type="dxa"/>
          </w:tcPr>
          <w:p w:rsidR="00B40187" w:rsidRPr="006A1283" w:rsidRDefault="006A1283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Шестаев</w:t>
            </w:r>
            <w:proofErr w:type="spellEnd"/>
            <w:r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961" w:type="dxa"/>
          </w:tcPr>
          <w:p w:rsidR="00B40187" w:rsidRDefault="006A1283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Метар</w:t>
            </w:r>
            <w:proofErr w:type="spellEnd"/>
            <w:r>
              <w:rPr>
                <w:sz w:val="24"/>
                <w:szCs w:val="24"/>
              </w:rPr>
              <w:t>-Спорт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Ольга Викторовна</w:t>
            </w:r>
          </w:p>
        </w:tc>
        <w:tc>
          <w:tcPr>
            <w:tcW w:w="4961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ДГКБ №8, главный врач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Pr="00D95158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Шардакова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61" w:type="dxa"/>
          </w:tcPr>
          <w:p w:rsidR="00B40187" w:rsidRPr="00D95158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«</w:t>
            </w:r>
            <w:r w:rsidR="00B40187">
              <w:rPr>
                <w:sz w:val="24"/>
                <w:szCs w:val="24"/>
              </w:rPr>
              <w:t>Металлург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Жанна Викторовна</w:t>
            </w:r>
          </w:p>
        </w:tc>
        <w:tc>
          <w:tcPr>
            <w:tcW w:w="4961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№96, директор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Нина Леонидовна</w:t>
            </w:r>
          </w:p>
        </w:tc>
        <w:tc>
          <w:tcPr>
            <w:tcW w:w="4961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Трикашный</w:t>
            </w:r>
            <w:proofErr w:type="spellEnd"/>
            <w:r>
              <w:rPr>
                <w:sz w:val="24"/>
                <w:szCs w:val="24"/>
              </w:rPr>
              <w:t xml:space="preserve">  Юрий Владимирович</w:t>
            </w:r>
          </w:p>
        </w:tc>
        <w:tc>
          <w:tcPr>
            <w:tcW w:w="4961" w:type="dxa"/>
          </w:tcPr>
          <w:p w:rsidR="00B40187" w:rsidRPr="00D95158" w:rsidRDefault="00B40187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«Мечел»</w:t>
            </w:r>
          </w:p>
        </w:tc>
      </w:tr>
      <w:tr w:rsidR="00B40187" w:rsidRPr="00D95158" w:rsidTr="00BA444A">
        <w:tc>
          <w:tcPr>
            <w:tcW w:w="5353" w:type="dxa"/>
          </w:tcPr>
          <w:p w:rsidR="00B40187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</w:t>
            </w:r>
            <w:proofErr w:type="spellEnd"/>
            <w:r w:rsidR="004F0202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961" w:type="dxa"/>
          </w:tcPr>
          <w:p w:rsidR="00B40187" w:rsidRDefault="004F0202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Тэсис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диреткор</w:t>
            </w:r>
            <w:proofErr w:type="spellEnd"/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Ашмарин</w:t>
            </w:r>
            <w:proofErr w:type="spellEnd"/>
            <w:r>
              <w:rPr>
                <w:sz w:val="24"/>
                <w:szCs w:val="24"/>
              </w:rPr>
              <w:t xml:space="preserve"> Виталий Валентинович </w:t>
            </w:r>
          </w:p>
        </w:tc>
        <w:tc>
          <w:tcPr>
            <w:tcW w:w="4961" w:type="dxa"/>
          </w:tcPr>
          <w:p w:rsidR="006A1283" w:rsidRDefault="00683B1C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ЧелГу</w:t>
            </w:r>
            <w:proofErr w:type="spellEnd"/>
            <w:r>
              <w:rPr>
                <w:sz w:val="24"/>
                <w:szCs w:val="24"/>
              </w:rPr>
              <w:t>, преподаватель.</w:t>
            </w:r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Слободенюк</w:t>
            </w:r>
            <w:proofErr w:type="spellEnd"/>
            <w:r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4961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Надежда Анатольевна</w:t>
            </w:r>
          </w:p>
        </w:tc>
        <w:tc>
          <w:tcPr>
            <w:tcW w:w="4961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A1283" w:rsidRPr="00D95158" w:rsidTr="00BA444A">
        <w:tc>
          <w:tcPr>
            <w:tcW w:w="5353" w:type="dxa"/>
          </w:tcPr>
          <w:p w:rsidR="006A1283" w:rsidRDefault="006A1283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 Александр Анатольевич</w:t>
            </w:r>
          </w:p>
        </w:tc>
        <w:tc>
          <w:tcPr>
            <w:tcW w:w="4961" w:type="dxa"/>
          </w:tcPr>
          <w:p w:rsidR="006A1283" w:rsidRDefault="00D53EAD" w:rsidP="00B40187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предприниматель</w:t>
            </w:r>
          </w:p>
        </w:tc>
      </w:tr>
    </w:tbl>
    <w:p w:rsidR="00FE24E7" w:rsidRPr="00B915EC" w:rsidRDefault="00BA444A" w:rsidP="00BA444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4A">
        <w:rPr>
          <w:rFonts w:ascii="Times New Roman" w:hAnsi="Times New Roman" w:cs="Times New Roman"/>
          <w:sz w:val="24"/>
          <w:szCs w:val="24"/>
        </w:rPr>
        <w:t>Общественная палата Металлургического района - коллегиальный совещательный орган, обеспечивающий взаимодействие граждан Российской Федерации, проживающих на территории города Челябинска, с органами местного самоуправления Металлургического района в целях учета потребностей и интересов населения Металлургического района, привлечения граждан и организаций к решению вопросов местного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Жителей района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 к участию в решении вопросов местного значения, обеспечить согласование интересов </w:t>
      </w:r>
      <w:r>
        <w:rPr>
          <w:rFonts w:ascii="Times New Roman" w:hAnsi="Times New Roman"/>
          <w:color w:val="000000"/>
          <w:sz w:val="24"/>
          <w:szCs w:val="24"/>
        </w:rPr>
        <w:t>жителей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>, организаций и органов местного самоуправления.</w:t>
      </w:r>
    </w:p>
    <w:p w:rsidR="00FE24E7" w:rsidRPr="00B915EC" w:rsidRDefault="00FE24E7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5EC">
        <w:rPr>
          <w:rFonts w:ascii="Times New Roman" w:hAnsi="Times New Roman"/>
          <w:color w:val="000000"/>
          <w:sz w:val="24"/>
          <w:szCs w:val="24"/>
        </w:rPr>
        <w:t xml:space="preserve">Перечень компетенций Палаты включает: проведение </w:t>
      </w:r>
      <w:r w:rsidR="00CB50A0">
        <w:rPr>
          <w:rFonts w:ascii="Times New Roman" w:hAnsi="Times New Roman"/>
          <w:color w:val="000000"/>
          <w:sz w:val="24"/>
          <w:szCs w:val="24"/>
        </w:rPr>
        <w:t xml:space="preserve">слушаний, </w:t>
      </w:r>
      <w:r w:rsidRPr="00B915EC">
        <w:rPr>
          <w:rFonts w:ascii="Times New Roman" w:hAnsi="Times New Roman"/>
          <w:color w:val="000000"/>
          <w:sz w:val="24"/>
          <w:szCs w:val="24"/>
        </w:rPr>
        <w:t>общественных экспертиз проектов муниципальных правовых актов; в</w:t>
      </w:r>
      <w:r w:rsidR="00CB50A0">
        <w:rPr>
          <w:rFonts w:ascii="Times New Roman" w:hAnsi="Times New Roman"/>
          <w:color w:val="000000"/>
          <w:sz w:val="24"/>
          <w:szCs w:val="24"/>
        </w:rPr>
        <w:t>ыдвижение гражданских инициатив.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 Заключения Палаты носят рекомендательный характер и подлежат обязательному рассмотрению органами местного самоуправления.</w:t>
      </w:r>
    </w:p>
    <w:p w:rsidR="00CB50A0" w:rsidRDefault="00626EBD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депутатов оказывает всемерную поддержку Общественной палаты, в частности, на сайте Совета создан раздел Общественная палата района</w:t>
      </w:r>
      <w:r w:rsidR="00CD2E1B">
        <w:rPr>
          <w:rFonts w:ascii="Times New Roman" w:hAnsi="Times New Roman"/>
          <w:color w:val="000000"/>
          <w:sz w:val="24"/>
          <w:szCs w:val="24"/>
        </w:rPr>
        <w:t>. Но, к сожалению, деятельность палаты сведена к минимуму, в 2016 г. про</w:t>
      </w:r>
      <w:r w:rsidR="00D53EAD">
        <w:rPr>
          <w:rFonts w:ascii="Times New Roman" w:hAnsi="Times New Roman"/>
          <w:color w:val="000000"/>
          <w:sz w:val="24"/>
          <w:szCs w:val="24"/>
        </w:rPr>
        <w:t>ве</w:t>
      </w:r>
      <w:r w:rsidR="00CD2E1B">
        <w:rPr>
          <w:rFonts w:ascii="Times New Roman" w:hAnsi="Times New Roman"/>
          <w:color w:val="000000"/>
          <w:sz w:val="24"/>
          <w:szCs w:val="24"/>
        </w:rPr>
        <w:t xml:space="preserve">дена только одна акция – </w:t>
      </w:r>
      <w:r w:rsidR="00683B1C">
        <w:rPr>
          <w:rFonts w:ascii="Times New Roman" w:hAnsi="Times New Roman"/>
          <w:color w:val="000000"/>
          <w:sz w:val="24"/>
          <w:szCs w:val="24"/>
        </w:rPr>
        <w:t>«</w:t>
      </w:r>
      <w:r w:rsidR="00CD2E1B">
        <w:rPr>
          <w:rFonts w:ascii="Times New Roman" w:hAnsi="Times New Roman"/>
          <w:color w:val="000000"/>
          <w:sz w:val="24"/>
          <w:szCs w:val="24"/>
        </w:rPr>
        <w:t>Фотоконкурс</w:t>
      </w:r>
      <w:r w:rsidR="00683B1C">
        <w:rPr>
          <w:rFonts w:ascii="Times New Roman" w:hAnsi="Times New Roman"/>
          <w:color w:val="000000"/>
          <w:sz w:val="24"/>
          <w:szCs w:val="24"/>
        </w:rPr>
        <w:t>» среди учаще</w:t>
      </w:r>
      <w:r w:rsidR="00CD2E1B">
        <w:rPr>
          <w:rFonts w:ascii="Times New Roman" w:hAnsi="Times New Roman"/>
          <w:color w:val="000000"/>
          <w:sz w:val="24"/>
          <w:szCs w:val="24"/>
        </w:rPr>
        <w:t>йся молодежи.</w:t>
      </w:r>
    </w:p>
    <w:p w:rsidR="00CB50A0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CB50A0" w:rsidRPr="00CB50A0">
        <w:rPr>
          <w:rFonts w:ascii="Times New Roman" w:hAnsi="Times New Roman"/>
          <w:b/>
          <w:color w:val="000000"/>
          <w:sz w:val="24"/>
          <w:szCs w:val="24"/>
        </w:rPr>
        <w:t>.2. Совет ветеранов Металлургического района.</w:t>
      </w:r>
    </w:p>
    <w:p w:rsidR="00E55F15" w:rsidRDefault="00CD2E1B" w:rsidP="00CB5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</w:t>
      </w:r>
      <w:r w:rsidR="00CB50A0" w:rsidRPr="00CB50A0">
        <w:rPr>
          <w:rFonts w:ascii="Times New Roman" w:hAnsi="Times New Roman"/>
          <w:color w:val="000000"/>
          <w:sz w:val="24"/>
          <w:szCs w:val="24"/>
        </w:rPr>
        <w:t xml:space="preserve"> г. депутат</w:t>
      </w:r>
      <w:r w:rsidR="00CB50A0">
        <w:rPr>
          <w:rFonts w:ascii="Times New Roman" w:hAnsi="Times New Roman"/>
          <w:color w:val="000000"/>
          <w:sz w:val="24"/>
          <w:szCs w:val="24"/>
        </w:rPr>
        <w:t>а</w:t>
      </w:r>
      <w:r w:rsidR="00CB50A0" w:rsidRPr="00CB50A0">
        <w:rPr>
          <w:rFonts w:ascii="Times New Roman" w:hAnsi="Times New Roman"/>
          <w:color w:val="000000"/>
          <w:sz w:val="24"/>
          <w:szCs w:val="24"/>
        </w:rPr>
        <w:t xml:space="preserve">ми Совета депутатов, по инициативе Председателя Совета,  направлено на обеспечение функционирования Совета ветеранов Металлургического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315 000 руб. (в 2015 г. - </w:t>
      </w:r>
      <w:r w:rsidR="00CB50A0">
        <w:rPr>
          <w:rFonts w:ascii="Times New Roman" w:hAnsi="Times New Roman"/>
          <w:color w:val="000000"/>
          <w:sz w:val="24"/>
          <w:szCs w:val="24"/>
        </w:rPr>
        <w:t>230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0A0">
        <w:rPr>
          <w:rFonts w:ascii="Times New Roman" w:hAnsi="Times New Roman"/>
          <w:color w:val="000000"/>
          <w:sz w:val="24"/>
          <w:szCs w:val="24"/>
        </w:rPr>
        <w:t>000 руб.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 w:rsidR="00CB50A0">
        <w:rPr>
          <w:rFonts w:ascii="Times New Roman" w:hAnsi="Times New Roman"/>
          <w:color w:val="000000"/>
          <w:sz w:val="24"/>
          <w:szCs w:val="24"/>
        </w:rPr>
        <w:t xml:space="preserve"> Финансовые средства были направлены на проведение праздничных мероприятий в соответствии с календарным планом Совета ветеранов. Необходимо отметить, что </w:t>
      </w:r>
      <w:r w:rsidR="00E55F15">
        <w:rPr>
          <w:rFonts w:ascii="Times New Roman" w:hAnsi="Times New Roman"/>
          <w:color w:val="000000"/>
          <w:sz w:val="24"/>
          <w:szCs w:val="24"/>
        </w:rPr>
        <w:t>депутаты высказывают систематическое недовольство распределением средств в Совете ветеранов и постоянными обращениями руководства за финансовой помощью на проведение мероприятий и организацию подписки</w:t>
      </w:r>
      <w:r w:rsidR="00D53EAD">
        <w:rPr>
          <w:rFonts w:ascii="Times New Roman" w:hAnsi="Times New Roman"/>
          <w:color w:val="000000"/>
          <w:sz w:val="24"/>
          <w:szCs w:val="24"/>
        </w:rPr>
        <w:t xml:space="preserve"> граждан на периодические издания</w:t>
      </w:r>
      <w:r w:rsidR="00E55F15">
        <w:rPr>
          <w:rFonts w:ascii="Times New Roman" w:hAnsi="Times New Roman"/>
          <w:color w:val="000000"/>
          <w:sz w:val="24"/>
          <w:szCs w:val="24"/>
        </w:rPr>
        <w:t>.</w:t>
      </w:r>
      <w:r w:rsidR="00D53EAD">
        <w:rPr>
          <w:rFonts w:ascii="Times New Roman" w:hAnsi="Times New Roman"/>
          <w:color w:val="000000"/>
          <w:sz w:val="24"/>
          <w:szCs w:val="24"/>
        </w:rPr>
        <w:t xml:space="preserve"> Потребность в финансовых средствах на 2017 г. не передана в Совет депутатов до сих пор.</w:t>
      </w:r>
      <w:r w:rsidR="00E55F15">
        <w:rPr>
          <w:rFonts w:ascii="Times New Roman" w:hAnsi="Times New Roman"/>
          <w:color w:val="000000"/>
          <w:sz w:val="24"/>
          <w:szCs w:val="24"/>
        </w:rPr>
        <w:t xml:space="preserve"> В связи с чем, депутатами планируется проведение заседания постоянной комиссии Совета депутатов по социальной политике, где будет рассмотрен вопрос планирования и расходования финансовых средств руководством Совета ветеранов.</w:t>
      </w:r>
    </w:p>
    <w:p w:rsidR="00CB50A0" w:rsidRPr="00CB50A0" w:rsidRDefault="00292D3F" w:rsidP="00CB5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E55F15">
        <w:rPr>
          <w:rFonts w:ascii="Times New Roman" w:hAnsi="Times New Roman"/>
          <w:color w:val="000000"/>
          <w:sz w:val="24"/>
          <w:szCs w:val="24"/>
        </w:rPr>
        <w:t xml:space="preserve">Помимо финансирования ветеранской организации в целом </w:t>
      </w:r>
      <w:r>
        <w:rPr>
          <w:rFonts w:ascii="Times New Roman" w:hAnsi="Times New Roman"/>
          <w:color w:val="000000"/>
          <w:sz w:val="24"/>
          <w:szCs w:val="24"/>
        </w:rPr>
        <w:t xml:space="preserve">депутаты, как правило, оказывают </w:t>
      </w:r>
      <w:r w:rsidR="00D53EAD">
        <w:rPr>
          <w:rFonts w:ascii="Times New Roman" w:hAnsi="Times New Roman"/>
          <w:color w:val="000000"/>
          <w:sz w:val="24"/>
          <w:szCs w:val="24"/>
        </w:rPr>
        <w:t>помощь (</w:t>
      </w:r>
      <w:r w:rsidR="00E55F15">
        <w:rPr>
          <w:rFonts w:ascii="Times New Roman" w:hAnsi="Times New Roman"/>
          <w:color w:val="000000"/>
          <w:sz w:val="24"/>
          <w:szCs w:val="24"/>
        </w:rPr>
        <w:t xml:space="preserve">материальную, финансовую, моральную)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самом важном уровне Совета ветеранов – это первичные ветеранские организации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КТОСах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 учреждениях и организация</w:t>
      </w:r>
      <w:r w:rsidR="004D666D">
        <w:rPr>
          <w:rFonts w:ascii="Times New Roman" w:hAnsi="Times New Roman"/>
          <w:color w:val="000000"/>
          <w:sz w:val="24"/>
          <w:szCs w:val="24"/>
        </w:rPr>
        <w:t>х рай</w:t>
      </w:r>
      <w:r>
        <w:rPr>
          <w:rFonts w:ascii="Times New Roman" w:hAnsi="Times New Roman"/>
          <w:color w:val="000000"/>
          <w:sz w:val="24"/>
          <w:szCs w:val="24"/>
        </w:rPr>
        <w:t xml:space="preserve">она. </w:t>
      </w:r>
    </w:p>
    <w:p w:rsidR="00CB50A0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E1652" w:rsidRPr="002E1652">
        <w:rPr>
          <w:rFonts w:ascii="Times New Roman" w:hAnsi="Times New Roman"/>
          <w:b/>
          <w:color w:val="000000"/>
          <w:sz w:val="24"/>
          <w:szCs w:val="24"/>
        </w:rPr>
        <w:t>.3. Территориальное общественное самоуправление</w:t>
      </w:r>
    </w:p>
    <w:p w:rsidR="002E1652" w:rsidRDefault="002E1652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от 25.12.2015 г. № 14/4 утверждено </w:t>
      </w:r>
      <w:r w:rsidRPr="002E1652">
        <w:rPr>
          <w:rFonts w:ascii="Times New Roman" w:hAnsi="Times New Roman"/>
          <w:color w:val="000000"/>
          <w:sz w:val="24"/>
          <w:szCs w:val="24"/>
        </w:rPr>
        <w:t>Положение о территориальном общественном самоуправлении в Металлургическом районе города Челябинска</w:t>
      </w:r>
      <w:r>
        <w:rPr>
          <w:rFonts w:ascii="Times New Roman" w:hAnsi="Times New Roman"/>
          <w:color w:val="000000"/>
          <w:sz w:val="24"/>
          <w:szCs w:val="24"/>
        </w:rPr>
        <w:t>. Что позволяет самостоятельно формировать органы ТОС в Металлургическом районе, как муниципальном образовании.</w:t>
      </w:r>
      <w:r w:rsidR="003D40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1652" w:rsidRDefault="002E1652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подготовки данного решения </w:t>
      </w:r>
      <w:r w:rsidR="00D53EAD">
        <w:rPr>
          <w:rFonts w:ascii="Times New Roman" w:hAnsi="Times New Roman"/>
          <w:color w:val="000000"/>
          <w:sz w:val="24"/>
          <w:szCs w:val="24"/>
        </w:rPr>
        <w:t>Советом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, совместно с Администрацией района, </w:t>
      </w:r>
      <w:r w:rsidR="003D40E3">
        <w:rPr>
          <w:rFonts w:ascii="Times New Roman" w:hAnsi="Times New Roman"/>
          <w:color w:val="000000"/>
          <w:sz w:val="24"/>
          <w:szCs w:val="24"/>
        </w:rPr>
        <w:t>проводились</w:t>
      </w:r>
      <w:r>
        <w:rPr>
          <w:rFonts w:ascii="Times New Roman" w:hAnsi="Times New Roman"/>
          <w:color w:val="000000"/>
          <w:sz w:val="24"/>
          <w:szCs w:val="24"/>
        </w:rPr>
        <w:t xml:space="preserve"> совещания с руководителями действу</w:t>
      </w:r>
      <w:r w:rsidR="003D40E3">
        <w:rPr>
          <w:rFonts w:ascii="Times New Roman" w:hAnsi="Times New Roman"/>
          <w:color w:val="000000"/>
          <w:sz w:val="24"/>
          <w:szCs w:val="24"/>
        </w:rPr>
        <w:t xml:space="preserve">ющих </w:t>
      </w:r>
      <w:r w:rsidR="00D53EAD">
        <w:rPr>
          <w:rFonts w:ascii="Times New Roman" w:hAnsi="Times New Roman"/>
          <w:color w:val="000000"/>
          <w:sz w:val="24"/>
          <w:szCs w:val="24"/>
        </w:rPr>
        <w:t>КТОС, функционировала</w:t>
      </w:r>
      <w:r w:rsidR="003D4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7079">
        <w:rPr>
          <w:rFonts w:ascii="Times New Roman" w:hAnsi="Times New Roman"/>
          <w:color w:val="000000"/>
          <w:sz w:val="24"/>
          <w:szCs w:val="24"/>
        </w:rPr>
        <w:t>рабочая группа по предварительному рассмотрению проекта Положения. В состав рабочей группы в</w:t>
      </w:r>
      <w:r w:rsidR="003D40E3">
        <w:rPr>
          <w:rFonts w:ascii="Times New Roman" w:hAnsi="Times New Roman"/>
          <w:color w:val="000000"/>
          <w:sz w:val="24"/>
          <w:szCs w:val="24"/>
        </w:rPr>
        <w:t>ходили</w:t>
      </w:r>
      <w:r w:rsidR="006B7079">
        <w:rPr>
          <w:rFonts w:ascii="Times New Roman" w:hAnsi="Times New Roman"/>
          <w:color w:val="000000"/>
          <w:sz w:val="24"/>
          <w:szCs w:val="24"/>
        </w:rPr>
        <w:t xml:space="preserve"> депутаты Совета, представители Администрации Металлургического района, представители от КТОС. </w:t>
      </w:r>
      <w:r w:rsidR="003D40E3">
        <w:rPr>
          <w:rFonts w:ascii="Times New Roman" w:hAnsi="Times New Roman"/>
          <w:color w:val="000000"/>
          <w:sz w:val="24"/>
          <w:szCs w:val="24"/>
        </w:rPr>
        <w:t>Рабочей группой приняты рекомендации для инициативных групп: формировать ТОС в границах избирательных округов</w:t>
      </w:r>
      <w:r w:rsidR="008F5685">
        <w:rPr>
          <w:rFonts w:ascii="Times New Roman" w:hAnsi="Times New Roman"/>
          <w:color w:val="000000"/>
          <w:sz w:val="24"/>
          <w:szCs w:val="24"/>
        </w:rPr>
        <w:t xml:space="preserve">, в поселках </w:t>
      </w:r>
      <w:proofErr w:type="spellStart"/>
      <w:r w:rsidR="008F5685">
        <w:rPr>
          <w:rFonts w:ascii="Times New Roman" w:hAnsi="Times New Roman"/>
          <w:color w:val="000000"/>
          <w:sz w:val="24"/>
          <w:szCs w:val="24"/>
        </w:rPr>
        <w:t>Каштак</w:t>
      </w:r>
      <w:proofErr w:type="spellEnd"/>
      <w:r w:rsidR="008F5685">
        <w:rPr>
          <w:rFonts w:ascii="Times New Roman" w:hAnsi="Times New Roman"/>
          <w:color w:val="000000"/>
          <w:sz w:val="24"/>
          <w:szCs w:val="24"/>
        </w:rPr>
        <w:t>, Аэропорт, Дачный, Перш</w:t>
      </w:r>
      <w:r w:rsidR="00D53EAD">
        <w:rPr>
          <w:rFonts w:ascii="Times New Roman" w:hAnsi="Times New Roman"/>
          <w:color w:val="000000"/>
          <w:sz w:val="24"/>
          <w:szCs w:val="24"/>
        </w:rPr>
        <w:t>иной сформировать отдельные ТОС и др.</w:t>
      </w:r>
    </w:p>
    <w:p w:rsidR="003D40E3" w:rsidRPr="002E1652" w:rsidRDefault="008F5685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принятыми рекомендациями в 2016 г. происходит формирование ТОС, на сегодняшний день утверждены границы 22 территорий Металлургического района на которых осуществляется ТОС. </w:t>
      </w:r>
    </w:p>
    <w:p w:rsidR="006B7079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B7079" w:rsidRPr="006B7079">
        <w:rPr>
          <w:rFonts w:ascii="Times New Roman" w:hAnsi="Times New Roman"/>
          <w:b/>
          <w:color w:val="000000"/>
          <w:sz w:val="24"/>
          <w:szCs w:val="24"/>
        </w:rPr>
        <w:t>.4. Политические партии</w:t>
      </w:r>
      <w:r w:rsidR="006B707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B7079" w:rsidRDefault="006B7079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7079">
        <w:rPr>
          <w:rFonts w:ascii="Times New Roman" w:hAnsi="Times New Roman"/>
          <w:color w:val="000000"/>
          <w:sz w:val="24"/>
          <w:szCs w:val="24"/>
        </w:rPr>
        <w:t>Совет депутатов, как орган местного самоуправления Металлургического района, открыт к диалогу и взаимодействию</w:t>
      </w:r>
      <w:r w:rsidR="00FC1828">
        <w:rPr>
          <w:rFonts w:ascii="Times New Roman" w:hAnsi="Times New Roman"/>
          <w:color w:val="000000"/>
          <w:sz w:val="24"/>
          <w:szCs w:val="24"/>
        </w:rPr>
        <w:t>,</w:t>
      </w:r>
      <w:r w:rsidRPr="006B7079">
        <w:rPr>
          <w:rFonts w:ascii="Times New Roman" w:hAnsi="Times New Roman"/>
          <w:color w:val="000000"/>
          <w:sz w:val="24"/>
          <w:szCs w:val="24"/>
        </w:rPr>
        <w:t xml:space="preserve"> на благо жителей района</w:t>
      </w:r>
      <w:r w:rsidR="00FC182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D53EAD">
        <w:rPr>
          <w:rFonts w:ascii="Times New Roman" w:hAnsi="Times New Roman"/>
          <w:color w:val="000000"/>
          <w:sz w:val="24"/>
          <w:szCs w:val="24"/>
        </w:rPr>
        <w:t>о всеми</w:t>
      </w:r>
      <w:r>
        <w:rPr>
          <w:rFonts w:ascii="Times New Roman" w:hAnsi="Times New Roman"/>
          <w:color w:val="000000"/>
          <w:sz w:val="24"/>
          <w:szCs w:val="24"/>
        </w:rPr>
        <w:t xml:space="preserve"> политическими партиями и движениями. Вместе с тем, за более чем </w:t>
      </w:r>
      <w:r w:rsidR="003B4731">
        <w:rPr>
          <w:rFonts w:ascii="Times New Roman" w:hAnsi="Times New Roman"/>
          <w:color w:val="000000"/>
          <w:sz w:val="24"/>
          <w:szCs w:val="24"/>
        </w:rPr>
        <w:t xml:space="preserve">два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 w:rsidR="003B473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работы, кроме ВПП «Единая Россия», ни одна политическая партия или движение не выступили ни с одной инициативой, направленной на повышение уровня жизни жителей района.</w:t>
      </w:r>
    </w:p>
    <w:p w:rsidR="006B7079" w:rsidRDefault="006B7079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с ВПП «Единая Россия» обеспечивается, в первую очередь, через деятельность депутатского объединения (фракции) партии в Совете депутатов. Все проекты нормативных правовых актов Металлургического района, подлежащи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принятию на заседаниях Совета, предварительно рассматриваются на з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аседании фракции. Кроме того, большинство мероприятий, акций для жителей района проводятся совместно Советом депутатов и Местным отделением партии «Единая Россия». 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Необходимо отметить, что </w:t>
      </w:r>
      <w:r w:rsidR="00FC1828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 Совета депутатов Мацко Д. Н. исполняет полномочия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0DB">
        <w:rPr>
          <w:rFonts w:ascii="Times New Roman" w:hAnsi="Times New Roman"/>
          <w:color w:val="000000"/>
          <w:sz w:val="24"/>
          <w:szCs w:val="24"/>
        </w:rPr>
        <w:t>заместителя</w:t>
      </w:r>
      <w:r w:rsidR="003C4E12" w:rsidRPr="001C60DB">
        <w:rPr>
          <w:rFonts w:ascii="Times New Roman" w:hAnsi="Times New Roman"/>
          <w:color w:val="000000"/>
          <w:sz w:val="24"/>
          <w:szCs w:val="24"/>
        </w:rPr>
        <w:t xml:space="preserve"> секретаря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 политсовета МО ВПП «Единая Россия».</w:t>
      </w:r>
    </w:p>
    <w:p w:rsidR="00FE24E7" w:rsidRPr="00B915EC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4.5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. Работа по обращениям </w:t>
      </w:r>
      <w:r w:rsidR="00FC1828">
        <w:rPr>
          <w:rFonts w:ascii="Times New Roman" w:hAnsi="Times New Roman"/>
          <w:b/>
          <w:color w:val="000000"/>
          <w:sz w:val="24"/>
          <w:szCs w:val="24"/>
        </w:rPr>
        <w:t>граждан</w:t>
      </w:r>
    </w:p>
    <w:p w:rsidR="00420BF6" w:rsidRPr="007B19DE" w:rsidRDefault="00420BF6" w:rsidP="0042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DE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Совета депутатов по обращениям граждан строится в соответствии с Федеральным Законом от </w:t>
      </w:r>
      <w:r w:rsidRPr="007B19DE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Pr="007B19DE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Pr="007B19DE">
        <w:rPr>
          <w:rStyle w:val="blk"/>
          <w:rFonts w:ascii="Times New Roman" w:hAnsi="Times New Roman" w:cs="Times New Roman"/>
          <w:color w:val="000000"/>
          <w:sz w:val="24"/>
          <w:szCs w:val="24"/>
        </w:rPr>
        <w:t>мая</w:t>
      </w:r>
      <w:r w:rsidRPr="007B19DE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Pr="007B19DE">
        <w:rPr>
          <w:rStyle w:val="blk"/>
          <w:rFonts w:ascii="Times New Roman" w:hAnsi="Times New Roman" w:cs="Times New Roman"/>
          <w:color w:val="000000"/>
          <w:sz w:val="24"/>
          <w:szCs w:val="24"/>
        </w:rPr>
        <w:t>2006</w:t>
      </w:r>
      <w:r w:rsidRPr="007B19DE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="00683B1C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года №</w:t>
      </w:r>
      <w:r w:rsidRPr="007B19DE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 w:rsidRPr="007B19D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59-ФЗ </w:t>
      </w:r>
      <w:bookmarkStart w:id="0" w:name="dst100002"/>
      <w:bookmarkStart w:id="1" w:name="dst100003"/>
      <w:bookmarkStart w:id="2" w:name="dst100004"/>
      <w:bookmarkStart w:id="3" w:name="dst100005"/>
      <w:bookmarkEnd w:id="0"/>
      <w:bookmarkEnd w:id="1"/>
      <w:bookmarkEnd w:id="2"/>
      <w:bookmarkEnd w:id="3"/>
      <w:r w:rsidRPr="007B19DE">
        <w:rPr>
          <w:rStyle w:val="blk"/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AD6163" w:rsidRDefault="003B4731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соглашениями</w:t>
      </w:r>
      <w:r w:rsidR="00420BF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подписанными между общественными приемными депутатов Совета депутатов и Депутатским центром МО ВПП «Единая Россия»</w:t>
      </w:r>
      <w:r w:rsidR="00420BF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каждый депутат в обязательном порядке проводит личный прием граждан один раз в месяц в Депутатском центре по адресу г. Челябинск, ул. Б. Хмельницкого, 6. Кроме того, </w:t>
      </w:r>
      <w:r w:rsidR="00420BF6">
        <w:rPr>
          <w:rFonts w:ascii="Times New Roman" w:hAnsi="Times New Roman"/>
          <w:color w:val="000000"/>
          <w:sz w:val="24"/>
          <w:szCs w:val="24"/>
        </w:rPr>
        <w:t>большинство депутатов проводят дополнительные приемы в своих общественных приемных, расположенных на избирательных округах.</w:t>
      </w:r>
      <w:r w:rsidR="00AD6163">
        <w:rPr>
          <w:rFonts w:ascii="Times New Roman" w:hAnsi="Times New Roman"/>
          <w:color w:val="000000"/>
          <w:sz w:val="24"/>
          <w:szCs w:val="24"/>
        </w:rPr>
        <w:t xml:space="preserve"> Письменные обращения граждан к депутатам поступают на адр</w:t>
      </w:r>
      <w:r w:rsidR="004E1DB2">
        <w:rPr>
          <w:rFonts w:ascii="Times New Roman" w:hAnsi="Times New Roman"/>
          <w:color w:val="000000"/>
          <w:sz w:val="24"/>
          <w:szCs w:val="24"/>
        </w:rPr>
        <w:t>ес Совета депутатов, либо на ад</w:t>
      </w:r>
      <w:r w:rsidR="00AD6163">
        <w:rPr>
          <w:rFonts w:ascii="Times New Roman" w:hAnsi="Times New Roman"/>
          <w:color w:val="000000"/>
          <w:sz w:val="24"/>
          <w:szCs w:val="24"/>
        </w:rPr>
        <w:t xml:space="preserve">реса общественных приемных депутатов. </w:t>
      </w:r>
    </w:p>
    <w:p w:rsidR="00AD6163" w:rsidRPr="00AD6163" w:rsidRDefault="00AD6163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</w:t>
      </w:r>
      <w:r w:rsidR="004E1DB2">
        <w:rPr>
          <w:rFonts w:ascii="Times New Roman" w:hAnsi="Times New Roman"/>
          <w:color w:val="000000"/>
          <w:sz w:val="24"/>
          <w:szCs w:val="24"/>
        </w:rPr>
        <w:t>ях популя</w:t>
      </w:r>
      <w:r>
        <w:rPr>
          <w:rFonts w:ascii="Times New Roman" w:hAnsi="Times New Roman"/>
          <w:color w:val="000000"/>
          <w:sz w:val="24"/>
          <w:szCs w:val="24"/>
        </w:rPr>
        <w:t>ризации Совета депутатов, как представительного органа власти, оперативной работы с обращениями граждан</w:t>
      </w:r>
      <w:r w:rsidR="004E1DB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2016 г. начал функционировать официальный сайт Совета депутатов в сети «Интернет» по адресу </w:t>
      </w:r>
      <w:hyperlink r:id="rId7" w:history="1">
        <w:r w:rsidRPr="00093B7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93B7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93B73">
          <w:rPr>
            <w:rStyle w:val="a5"/>
            <w:rFonts w:ascii="Times New Roman" w:hAnsi="Times New Roman"/>
            <w:sz w:val="24"/>
            <w:szCs w:val="24"/>
            <w:lang w:val="en-US"/>
          </w:rPr>
          <w:t>metsovet</w:t>
        </w:r>
        <w:proofErr w:type="spellEnd"/>
        <w:r w:rsidRPr="00093B7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93B7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. На официальном сайте</w:t>
      </w:r>
      <w:r w:rsidR="00F01047">
        <w:rPr>
          <w:rFonts w:ascii="Times New Roman" w:hAnsi="Times New Roman"/>
          <w:color w:val="000000"/>
          <w:sz w:val="24"/>
          <w:szCs w:val="24"/>
        </w:rPr>
        <w:t xml:space="preserve"> выложены графики приема депутатов в </w:t>
      </w:r>
      <w:r w:rsidR="00CA41A7">
        <w:rPr>
          <w:rFonts w:ascii="Times New Roman" w:hAnsi="Times New Roman"/>
          <w:color w:val="000000"/>
          <w:sz w:val="24"/>
          <w:szCs w:val="24"/>
        </w:rPr>
        <w:t>Депутатском</w:t>
      </w:r>
      <w:r w:rsidR="00F01047">
        <w:rPr>
          <w:rFonts w:ascii="Times New Roman" w:hAnsi="Times New Roman"/>
          <w:color w:val="000000"/>
          <w:sz w:val="24"/>
          <w:szCs w:val="24"/>
        </w:rPr>
        <w:t xml:space="preserve"> центре, создан электронный ресурс «Узнай кто </w:t>
      </w:r>
      <w:r w:rsidR="006623DC">
        <w:rPr>
          <w:rFonts w:ascii="Times New Roman" w:hAnsi="Times New Roman"/>
          <w:color w:val="000000"/>
          <w:sz w:val="24"/>
          <w:szCs w:val="24"/>
        </w:rPr>
        <w:t>тв</w:t>
      </w:r>
      <w:r w:rsidR="00F01047">
        <w:rPr>
          <w:rFonts w:ascii="Times New Roman" w:hAnsi="Times New Roman"/>
          <w:color w:val="000000"/>
          <w:sz w:val="24"/>
          <w:szCs w:val="24"/>
        </w:rPr>
        <w:t>ой депутат</w:t>
      </w:r>
      <w:r w:rsidR="006623DC">
        <w:rPr>
          <w:rFonts w:ascii="Times New Roman" w:hAnsi="Times New Roman"/>
          <w:color w:val="000000"/>
          <w:sz w:val="24"/>
          <w:szCs w:val="24"/>
        </w:rPr>
        <w:t>»</w:t>
      </w:r>
      <w:r w:rsidR="00CA41A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 ра</w:t>
      </w:r>
      <w:r w:rsidR="00CA41A7">
        <w:rPr>
          <w:rFonts w:ascii="Times New Roman" w:hAnsi="Times New Roman"/>
          <w:color w:val="000000"/>
          <w:sz w:val="24"/>
          <w:szCs w:val="24"/>
        </w:rPr>
        <w:t>здел И</w:t>
      </w:r>
      <w:r w:rsidR="006623DC">
        <w:rPr>
          <w:rFonts w:ascii="Times New Roman" w:hAnsi="Times New Roman"/>
          <w:color w:val="000000"/>
          <w:sz w:val="24"/>
          <w:szCs w:val="24"/>
        </w:rPr>
        <w:t>нтернет-приемная граждан.</w:t>
      </w:r>
    </w:p>
    <w:p w:rsidR="00FE24E7" w:rsidRPr="00B915EC" w:rsidRDefault="00AD6163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C1828" w:rsidRPr="00AC541B">
        <w:rPr>
          <w:rFonts w:ascii="Times New Roman" w:hAnsi="Times New Roman"/>
          <w:color w:val="000000"/>
          <w:sz w:val="24"/>
          <w:szCs w:val="24"/>
        </w:rPr>
        <w:t xml:space="preserve">Председатель Совета </w:t>
      </w:r>
      <w:r w:rsidR="00FE24E7" w:rsidRPr="00AC541B">
        <w:rPr>
          <w:rFonts w:ascii="Times New Roman" w:hAnsi="Times New Roman"/>
          <w:color w:val="000000"/>
          <w:sz w:val="24"/>
          <w:szCs w:val="24"/>
        </w:rPr>
        <w:t>регулярно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 проводит приемы граждан</w:t>
      </w:r>
      <w:r w:rsidR="00FC1828">
        <w:rPr>
          <w:rFonts w:ascii="Times New Roman" w:hAnsi="Times New Roman"/>
          <w:color w:val="000000"/>
          <w:sz w:val="24"/>
          <w:szCs w:val="24"/>
        </w:rPr>
        <w:t>,</w:t>
      </w:r>
      <w:r w:rsidR="006623DC">
        <w:rPr>
          <w:rFonts w:ascii="Times New Roman" w:hAnsi="Times New Roman"/>
          <w:color w:val="000000"/>
          <w:sz w:val="24"/>
          <w:szCs w:val="24"/>
        </w:rPr>
        <w:t xml:space="preserve"> как должностное лицо и как </w:t>
      </w:r>
      <w:r w:rsidR="00CA41A7">
        <w:rPr>
          <w:rFonts w:ascii="Times New Roman" w:hAnsi="Times New Roman"/>
          <w:color w:val="000000"/>
          <w:sz w:val="24"/>
          <w:szCs w:val="24"/>
        </w:rPr>
        <w:t>депутат, кроме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 того, в его адрес поступают письменные обращения не только от граждан, но и от организаций.  </w:t>
      </w:r>
      <w:r w:rsidR="00FC1828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законодательства информация о времени </w:t>
      </w:r>
      <w:r w:rsidR="006623DC">
        <w:rPr>
          <w:rFonts w:ascii="Times New Roman" w:hAnsi="Times New Roman"/>
          <w:color w:val="000000"/>
          <w:sz w:val="24"/>
          <w:szCs w:val="24"/>
        </w:rPr>
        <w:t xml:space="preserve">и месте </w:t>
      </w:r>
      <w:r w:rsidR="00FC1828">
        <w:rPr>
          <w:rFonts w:ascii="Times New Roman" w:hAnsi="Times New Roman"/>
          <w:color w:val="000000"/>
          <w:sz w:val="24"/>
          <w:szCs w:val="24"/>
        </w:rPr>
        <w:t xml:space="preserve">приема граждан размещена на </w:t>
      </w:r>
      <w:r w:rsidR="006623DC">
        <w:rPr>
          <w:rFonts w:ascii="Times New Roman" w:hAnsi="Times New Roman"/>
          <w:color w:val="000000"/>
          <w:sz w:val="24"/>
          <w:szCs w:val="24"/>
        </w:rPr>
        <w:t>официальном сайте Совета депутатов</w:t>
      </w:r>
      <w:r w:rsidR="00FC1828">
        <w:rPr>
          <w:rFonts w:ascii="Times New Roman" w:hAnsi="Times New Roman"/>
          <w:color w:val="000000"/>
          <w:sz w:val="24"/>
          <w:szCs w:val="24"/>
        </w:rPr>
        <w:t>.</w:t>
      </w:r>
    </w:p>
    <w:p w:rsidR="0067618E" w:rsidRPr="0067618E" w:rsidRDefault="0067618E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618E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обращений граждан показывает, что к депутатам </w:t>
      </w:r>
      <w:r w:rsidR="00683B1C">
        <w:rPr>
          <w:rFonts w:ascii="Times New Roman" w:hAnsi="Times New Roman"/>
          <w:color w:val="000000"/>
          <w:sz w:val="24"/>
          <w:szCs w:val="24"/>
        </w:rPr>
        <w:t>Совета депутатов поступило за 11</w:t>
      </w:r>
      <w:r w:rsidRPr="0067618E">
        <w:rPr>
          <w:rFonts w:ascii="Times New Roman" w:hAnsi="Times New Roman"/>
          <w:color w:val="000000"/>
          <w:sz w:val="24"/>
          <w:szCs w:val="24"/>
        </w:rPr>
        <w:t xml:space="preserve"> месяцев 2016 г. 840 обращений граждан. Из них 67 – письменные,</w:t>
      </w:r>
      <w:r w:rsidR="00CA41A7">
        <w:rPr>
          <w:rFonts w:ascii="Times New Roman" w:hAnsi="Times New Roman"/>
          <w:color w:val="000000"/>
          <w:sz w:val="24"/>
          <w:szCs w:val="24"/>
        </w:rPr>
        <w:t xml:space="preserve"> 13 онлайн, остальные личный прием.</w:t>
      </w:r>
    </w:p>
    <w:p w:rsidR="002C3CFE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Взаимодействие с Администрацией Металлургического района.</w:t>
      </w:r>
    </w:p>
    <w:p w:rsidR="003B2445" w:rsidRDefault="00325DD0" w:rsidP="003B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Основное направление взаимодействия Совета депутатов с Администрацией района заключается в совместной нормотворческой деятельности</w:t>
      </w:r>
      <w:r w:rsidR="00A42B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Принятие части решений Совета инициировано </w:t>
      </w:r>
      <w:r w:rsidR="00AC54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Администрацией</w:t>
      </w: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C54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Металлургического района. </w:t>
      </w: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Часть решений, инициированных другими субъектами нормотворческой деятельности, проходит экспертизу в </w:t>
      </w:r>
      <w:r w:rsidR="00AC54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организационно-правовом отделе </w:t>
      </w: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района.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целом </w:t>
      </w:r>
      <w:r w:rsidR="003B24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двух муниципальных органов власти выстраивается по  реализации практически всех вопросов местного значения, предусмотренных Уставом Металлургического района.</w:t>
      </w:r>
    </w:p>
    <w:p w:rsidR="00BB3C25" w:rsidRDefault="003B244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24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неоценимая помощь оказана</w:t>
      </w:r>
      <w:r w:rsidR="00296A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Администрацией района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Совету депутатов</w:t>
      </w:r>
      <w:r w:rsidR="00296A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его формировании. При отсутствии собственного аппарата </w:t>
      </w:r>
      <w:r w:rsidR="00102C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</w:t>
      </w:r>
      <w:r w:rsidR="00924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102C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экономические, юридические вопросы, вопросы обеспечения документооборота решались работниками Администрации</w:t>
      </w:r>
      <w:r w:rsidR="00924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Во многом и сегодня, </w:t>
      </w:r>
      <w:r w:rsidR="008539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учитывая большой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объем новой для нас деятельности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юристы,</w:t>
      </w:r>
      <w:r w:rsidR="008539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экономисты, бухгалтеры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Администрации района оказывает содействие Совету депутатов. Совершенно очевидно, что</w:t>
      </w:r>
      <w:r w:rsid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всесторонняя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помощь оказывается благодаря личной принципиальной позиции Главы Металлургического района </w:t>
      </w:r>
      <w:r w:rsid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Петрова Дмитрия Викторовича. </w:t>
      </w:r>
    </w:p>
    <w:p w:rsidR="002C3CFE" w:rsidRPr="003B2445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целях координации деятельности исполнительной и представительной ветвей власти Металлургического района введено в практику проведение в еженедельном режиме, по понедельникам, совещаний Главы района и Председателя Совета</w:t>
      </w:r>
      <w:r w:rsidR="00924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C3CFE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BB3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Взаимодействие  с 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правоохранительными органами</w:t>
      </w:r>
      <w:r w:rsidR="00BB3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B3C25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взаимодействия Совета депутатов и Прокуратуры района по реализации антикоррупционного законодательства, по инициативе прокурора Металлургического района Ткачева </w:t>
      </w:r>
      <w:r w:rsidR="008928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 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 w:rsidRP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 Совета депутатов включен пункт об обязательной антикоррупционной экспертизе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проектов решений Совета. Проекты решений должны быть представлены в прокуратуру за пять дней до заседа</w:t>
      </w:r>
      <w:r w:rsidR="008928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Совета. Вместе с тем, в 2016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в адрес Совета депутатов поступали представления прокурора Металлургического района на несоответствие принятых решений действующему законодательству РФ.</w:t>
      </w:r>
      <w:r w:rsidR="00F752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частности по несоответствию Устава законам России. Причины, по </w:t>
      </w:r>
      <w:r w:rsidR="008539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которым поступили</w:t>
      </w:r>
      <w:r w:rsidR="00F752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представления прокуратуры, заключаются в следующем: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несвоевременная подача проектов решени</w:t>
      </w:r>
      <w:r w:rsidR="00D25F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й в прокуратуру на экспертизу в </w:t>
      </w:r>
      <w:r w:rsidR="008928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начале 2016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и часто изменяющееся федеральное законодательство.</w:t>
      </w:r>
    </w:p>
    <w:p w:rsidR="00B021D3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Отделом внутренних дел Металлургического района осуществлялось</w:t>
      </w:r>
      <w:r w:rsidR="00B021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Советом депутатов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928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2016 г.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двум основным направлениям</w:t>
      </w:r>
      <w:r w:rsidR="00B021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B3C25" w:rsidRDefault="00B021D3" w:rsidP="00B021D3">
      <w:pPr>
        <w:pStyle w:val="a8"/>
        <w:numPr>
          <w:ilvl w:val="0"/>
          <w:numId w:val="6"/>
        </w:num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Проведение акции «Здравствуйте! Я ваш участковый!»;</w:t>
      </w:r>
    </w:p>
    <w:p w:rsidR="00B021D3" w:rsidRDefault="003B4404" w:rsidP="00B021D3">
      <w:pPr>
        <w:pStyle w:val="a8"/>
        <w:numPr>
          <w:ilvl w:val="0"/>
          <w:numId w:val="6"/>
        </w:num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Обследование участковых опорных пунктов полиции района с целью выяснения материально технического обеспечения и возможного оказания помощи.</w:t>
      </w:r>
    </w:p>
    <w:p w:rsidR="00543B9A" w:rsidRDefault="000406C5" w:rsidP="008928E4">
      <w:pPr>
        <w:pStyle w:val="a8"/>
        <w:ind w:left="0" w:firstLine="1069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Н</w:t>
      </w:r>
      <w:r w:rsidR="003B4404">
        <w:rPr>
          <w:bCs/>
          <w:color w:val="000000"/>
        </w:rPr>
        <w:t xml:space="preserve">еобходимо отметить, что Советом депутатов установлен постоянный контакт с Металлургическим ОВД по обращениям жителей района, работе депутатов в избирательных округах. </w:t>
      </w:r>
    </w:p>
    <w:p w:rsidR="00543B9A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Нормотворчес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кая деятельность</w:t>
      </w:r>
      <w:r w:rsidR="001A1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заседания Совета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74F85" w:rsidRPr="0067618E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деятельность, т.е.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комиссии после чего рассматривается на заседании Совета. </w:t>
      </w:r>
      <w:r w:rsidR="00B21EBD">
        <w:rPr>
          <w:rFonts w:ascii="Times New Roman" w:hAnsi="Times New Roman" w:cs="Times New Roman"/>
          <w:sz w:val="24"/>
          <w:szCs w:val="24"/>
        </w:rPr>
        <w:t xml:space="preserve">На сегодняшний день за 10 месяцев 2016 г. проведено </w:t>
      </w:r>
      <w:r w:rsidR="001542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заседаний Совета депутатов</w:t>
      </w:r>
      <w:r w:rsidR="001542CE">
        <w:rPr>
          <w:rFonts w:ascii="Times New Roman" w:hAnsi="Times New Roman" w:cs="Times New Roman"/>
          <w:sz w:val="24"/>
          <w:szCs w:val="24"/>
        </w:rPr>
        <w:t xml:space="preserve"> (не проводились заседания в январе месяце и в летний период)</w:t>
      </w:r>
      <w:r w:rsidR="003D17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среднем на одном заседании </w:t>
      </w:r>
      <w:r w:rsidR="00360938">
        <w:rPr>
          <w:rFonts w:ascii="Times New Roman" w:hAnsi="Times New Roman" w:cs="Times New Roman"/>
          <w:sz w:val="24"/>
          <w:szCs w:val="24"/>
        </w:rPr>
        <w:t>рассматривается 8</w:t>
      </w:r>
      <w:r w:rsidR="003D173F">
        <w:rPr>
          <w:rFonts w:ascii="Times New Roman" w:hAnsi="Times New Roman" w:cs="Times New Roman"/>
          <w:sz w:val="24"/>
          <w:szCs w:val="24"/>
        </w:rPr>
        <w:t xml:space="preserve"> вопросов, за прошедший период 2016</w:t>
      </w:r>
      <w:r>
        <w:rPr>
          <w:rFonts w:ascii="Times New Roman" w:hAnsi="Times New Roman" w:cs="Times New Roman"/>
          <w:sz w:val="24"/>
          <w:szCs w:val="24"/>
        </w:rPr>
        <w:t xml:space="preserve"> г. рассмотрено </w:t>
      </w:r>
      <w:r w:rsidR="003D17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проектов решений. </w:t>
      </w:r>
      <w:r w:rsidR="003D173F">
        <w:rPr>
          <w:rFonts w:ascii="Times New Roman" w:hAnsi="Times New Roman" w:cs="Times New Roman"/>
          <w:sz w:val="24"/>
          <w:szCs w:val="24"/>
        </w:rPr>
        <w:t>Принято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F6">
        <w:rPr>
          <w:rFonts w:ascii="Times New Roman" w:hAnsi="Times New Roman" w:cs="Times New Roman"/>
          <w:sz w:val="24"/>
          <w:szCs w:val="24"/>
        </w:rPr>
        <w:t xml:space="preserve">муниципальных правовых 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="003D173F">
        <w:rPr>
          <w:rFonts w:ascii="Times New Roman" w:hAnsi="Times New Roman" w:cs="Times New Roman"/>
          <w:sz w:val="24"/>
          <w:szCs w:val="24"/>
        </w:rPr>
        <w:t xml:space="preserve"> Металлургического района, что составляет 33% от общего количества проектов. В остальном </w:t>
      </w:r>
      <w:r w:rsidR="009A1718">
        <w:rPr>
          <w:rFonts w:ascii="Times New Roman" w:hAnsi="Times New Roman" w:cs="Times New Roman"/>
          <w:sz w:val="24"/>
          <w:szCs w:val="24"/>
        </w:rPr>
        <w:t xml:space="preserve">принятые решения не являются </w:t>
      </w:r>
      <w:r w:rsidR="009A1718" w:rsidRPr="0067618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либо посвящены внесению изменений в действующие решения. </w:t>
      </w:r>
      <w:r w:rsidR="003D173F" w:rsidRPr="0067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8E">
        <w:rPr>
          <w:rFonts w:ascii="Times New Roman" w:hAnsi="Times New Roman" w:cs="Times New Roman"/>
          <w:sz w:val="24"/>
          <w:szCs w:val="24"/>
        </w:rPr>
        <w:t>Проблема в осуществлении нормотворческой деятельности заключается в узком спектре полномочий, переданных городом Челяби</w:t>
      </w:r>
      <w:r w:rsidR="00BE2069" w:rsidRPr="0067618E">
        <w:rPr>
          <w:rFonts w:ascii="Times New Roman" w:hAnsi="Times New Roman" w:cs="Times New Roman"/>
          <w:sz w:val="24"/>
          <w:szCs w:val="24"/>
        </w:rPr>
        <w:t>нском во внутригородские районы и меняющимся федеральным и региональным законодательством.</w:t>
      </w:r>
    </w:p>
    <w:p w:rsidR="00BE2069" w:rsidRPr="00BE2069" w:rsidRDefault="0067618E" w:rsidP="00FE24E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Советом депутатов</w:t>
      </w:r>
      <w:r w:rsidR="00BE2069" w:rsidRPr="00BE2069">
        <w:rPr>
          <w:rFonts w:ascii="Times New Roman" w:hAnsi="Times New Roman"/>
          <w:color w:val="000000"/>
          <w:sz w:val="24"/>
          <w:szCs w:val="24"/>
        </w:rPr>
        <w:t xml:space="preserve"> выдержаны все сроки принятия решений в соответствии с утвержденными аппаратом Челябинской городской Думы дорожными картами. Что позволило </w:t>
      </w:r>
      <w:r>
        <w:rPr>
          <w:rFonts w:ascii="Times New Roman" w:hAnsi="Times New Roman"/>
          <w:color w:val="000000"/>
          <w:sz w:val="24"/>
          <w:szCs w:val="24"/>
        </w:rPr>
        <w:t>в свое врем</w:t>
      </w:r>
      <w:r w:rsidR="00AE2CE9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069" w:rsidRPr="00BE2069">
        <w:rPr>
          <w:rFonts w:ascii="Times New Roman" w:hAnsi="Times New Roman"/>
          <w:color w:val="000000"/>
          <w:sz w:val="24"/>
          <w:szCs w:val="24"/>
        </w:rPr>
        <w:t>своевременно провести процедуры формирования Металлургического района как самостоятельного муниципального образования.</w:t>
      </w:r>
      <w:r w:rsidR="00040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06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E2CE9">
        <w:rPr>
          <w:rFonts w:ascii="Times New Roman" w:hAnsi="Times New Roman"/>
          <w:color w:val="000000"/>
          <w:sz w:val="24"/>
          <w:szCs w:val="24"/>
        </w:rPr>
        <w:t xml:space="preserve">настоящее врем позволяет формировать нормативную правовую базу района. </w:t>
      </w:r>
    </w:p>
    <w:p w:rsidR="001A1046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A1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Реализация программы «</w:t>
      </w:r>
      <w:r w:rsidR="00AE2C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Реальные</w:t>
      </w:r>
      <w:r w:rsidR="001A1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дела».</w:t>
      </w:r>
    </w:p>
    <w:p w:rsidR="001A1046" w:rsidRDefault="001A1046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программы «</w:t>
      </w:r>
      <w:r w:rsidR="00AE2CE9">
        <w:rPr>
          <w:rFonts w:ascii="Times New Roman" w:hAnsi="Times New Roman"/>
          <w:color w:val="000000"/>
          <w:sz w:val="24"/>
          <w:szCs w:val="24"/>
        </w:rPr>
        <w:t>Реальные дела» в 2016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году </w:t>
      </w:r>
      <w:r>
        <w:rPr>
          <w:rFonts w:ascii="Times New Roman" w:hAnsi="Times New Roman"/>
          <w:color w:val="000000"/>
          <w:sz w:val="24"/>
          <w:szCs w:val="24"/>
        </w:rPr>
        <w:t xml:space="preserve">из областного бюджета в бюджет района </w:t>
      </w:r>
      <w:r w:rsidR="00AE2CE9">
        <w:rPr>
          <w:rFonts w:ascii="Times New Roman" w:hAnsi="Times New Roman"/>
          <w:color w:val="000000"/>
          <w:sz w:val="24"/>
          <w:szCs w:val="24"/>
        </w:rPr>
        <w:t>было направлено дополнительно 26</w:t>
      </w:r>
      <w:r>
        <w:rPr>
          <w:rFonts w:ascii="Times New Roman" w:hAnsi="Times New Roman"/>
          <w:color w:val="000000"/>
          <w:sz w:val="24"/>
          <w:szCs w:val="24"/>
        </w:rPr>
        <w:t xml:space="preserve"> 000 000 руб. Администрация района совместно с Советом депутатов, при определении объемов работ по благоустройству территории района, обрезке деревьев, ремонта внутриквартальных проездов, руководствовались, в том числе, наказами избирателей, поступивших </w:t>
      </w:r>
      <w:r w:rsidR="00217E2E">
        <w:rPr>
          <w:rFonts w:ascii="Times New Roman" w:hAnsi="Times New Roman"/>
          <w:color w:val="000000"/>
          <w:sz w:val="24"/>
          <w:szCs w:val="24"/>
        </w:rPr>
        <w:t>к депутатам. В результате реализации программы удалось значительно исправить ситуацию в районе по санитарной обрезке деревьев и улучшить по ремонту внутриквартальных проездов. В полной мере депутаты Совета депутатов были подключены к контролю качества выполненных работ. Благодаря информации о некачественно выполненных работах, поступившей от депутатов, удалось своевременно указать подрядчикам на недоделки и добиться исправления. Учитывая о</w:t>
      </w:r>
      <w:r w:rsidR="00AE2CE9">
        <w:rPr>
          <w:rFonts w:ascii="Times New Roman" w:hAnsi="Times New Roman"/>
          <w:color w:val="000000"/>
          <w:sz w:val="24"/>
          <w:szCs w:val="24"/>
        </w:rPr>
        <w:t>пыт реализации программы, в 2016</w:t>
      </w:r>
      <w:r w:rsidR="00217E2E">
        <w:rPr>
          <w:rFonts w:ascii="Times New Roman" w:hAnsi="Times New Roman"/>
          <w:color w:val="000000"/>
          <w:sz w:val="24"/>
          <w:szCs w:val="24"/>
        </w:rPr>
        <w:t xml:space="preserve"> году аппаратом Совета депутатов собраны предложения  по объектам, подлежащим ремонту, и дер</w:t>
      </w:r>
      <w:r w:rsidR="00AE2CE9">
        <w:rPr>
          <w:rFonts w:ascii="Times New Roman" w:hAnsi="Times New Roman"/>
          <w:color w:val="000000"/>
          <w:sz w:val="24"/>
          <w:szCs w:val="24"/>
        </w:rPr>
        <w:t>евьям, требующим обрезки на 2017</w:t>
      </w:r>
      <w:r w:rsidR="00217E2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A1046" w:rsidRPr="00563D5E" w:rsidRDefault="00192014" w:rsidP="00FE24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217E2E" w:rsidRPr="00563D5E">
        <w:rPr>
          <w:rFonts w:ascii="Times New Roman" w:hAnsi="Times New Roman"/>
          <w:b/>
          <w:color w:val="000000"/>
          <w:sz w:val="24"/>
          <w:szCs w:val="24"/>
        </w:rPr>
        <w:t>. Планы первоочередных мероприятий в Металлургическом районе.</w:t>
      </w:r>
    </w:p>
    <w:p w:rsidR="00AE2CE9" w:rsidRDefault="00217E2E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составления и реализации Планов первоочередных мероприятий в Металлургическо</w:t>
      </w:r>
      <w:r w:rsidR="00AE2CE9">
        <w:rPr>
          <w:rFonts w:ascii="Times New Roman" w:hAnsi="Times New Roman"/>
          <w:color w:val="000000"/>
          <w:sz w:val="24"/>
          <w:szCs w:val="24"/>
        </w:rPr>
        <w:t>м районе Совету депутатов в 2016</w:t>
      </w:r>
      <w:r>
        <w:rPr>
          <w:rFonts w:ascii="Times New Roman" w:hAnsi="Times New Roman"/>
          <w:color w:val="000000"/>
          <w:sz w:val="24"/>
          <w:szCs w:val="24"/>
        </w:rPr>
        <w:t xml:space="preserve"> г. выделено к распределению 10 500 000 руб. финансовых средств бюджета города Челябинска. 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депутатов средства равномерно распределены между всеми депутатами в </w:t>
      </w:r>
      <w:r w:rsidR="00AE23E4">
        <w:rPr>
          <w:rFonts w:ascii="Times New Roman" w:hAnsi="Times New Roman"/>
          <w:color w:val="000000"/>
          <w:sz w:val="24"/>
          <w:szCs w:val="24"/>
        </w:rPr>
        <w:t>сумме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 420 000 руб. на избирательный округ. Каждый депутат имел возможность направить финансовые средства одному из трех ГРБС города Челябинска: </w:t>
      </w:r>
      <w:r w:rsidR="00AE2CE9">
        <w:rPr>
          <w:rFonts w:ascii="Times New Roman" w:hAnsi="Times New Roman"/>
          <w:color w:val="000000"/>
          <w:sz w:val="24"/>
          <w:szCs w:val="24"/>
        </w:rPr>
        <w:t>Комитет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 по делам образования; Управление социальной защиты, Управление жилищно-коммунального хозяйства. Аппаратом Совета депутатов были своевременно собраны предложения от депутатов, сформирован районный план, который был передан для утверждения в Челябинскую городскую Думу. Помимо плана </w:t>
      </w:r>
      <w:r w:rsidR="00AE23E4">
        <w:rPr>
          <w:rFonts w:ascii="Times New Roman" w:hAnsi="Times New Roman"/>
          <w:color w:val="000000"/>
          <w:sz w:val="24"/>
          <w:szCs w:val="24"/>
        </w:rPr>
        <w:t>аппаратом Совета, депутатами, управляющими кампаниями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 района были подготовлены сметы на проведение работ. Благодаря качественно выполненной работе финансовые средства своевременно поступили </w:t>
      </w:r>
      <w:r w:rsidR="004467AB">
        <w:rPr>
          <w:rFonts w:ascii="Times New Roman" w:hAnsi="Times New Roman"/>
          <w:color w:val="000000"/>
          <w:sz w:val="24"/>
          <w:szCs w:val="24"/>
        </w:rPr>
        <w:t xml:space="preserve">в ГРБС 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города Челябинска </w:t>
      </w:r>
      <w:r w:rsidR="004467AB">
        <w:rPr>
          <w:rFonts w:ascii="Times New Roman" w:hAnsi="Times New Roman"/>
          <w:color w:val="000000"/>
          <w:sz w:val="24"/>
          <w:szCs w:val="24"/>
        </w:rPr>
        <w:t>для заключения договоров</w:t>
      </w:r>
      <w:r w:rsidR="00563D5E">
        <w:rPr>
          <w:rFonts w:ascii="Times New Roman" w:hAnsi="Times New Roman"/>
          <w:color w:val="000000"/>
          <w:sz w:val="24"/>
          <w:szCs w:val="24"/>
        </w:rPr>
        <w:t>. К сожалению, План первоочередных мероприятий</w:t>
      </w:r>
      <w:r w:rsidR="004467AB">
        <w:rPr>
          <w:rFonts w:ascii="Times New Roman" w:hAnsi="Times New Roman"/>
          <w:color w:val="000000"/>
          <w:sz w:val="24"/>
          <w:szCs w:val="24"/>
        </w:rPr>
        <w:t xml:space="preserve"> реализован</w:t>
      </w:r>
      <w:r w:rsidR="00AE2CE9">
        <w:rPr>
          <w:rFonts w:ascii="Times New Roman" w:hAnsi="Times New Roman"/>
          <w:color w:val="000000"/>
          <w:sz w:val="24"/>
          <w:szCs w:val="24"/>
        </w:rPr>
        <w:t xml:space="preserve"> в 2016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4467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2CE9">
        <w:rPr>
          <w:rFonts w:ascii="Times New Roman" w:hAnsi="Times New Roman"/>
          <w:color w:val="000000"/>
          <w:sz w:val="24"/>
          <w:szCs w:val="24"/>
        </w:rPr>
        <w:t>с т</w:t>
      </w:r>
      <w:r w:rsidR="00701A22">
        <w:rPr>
          <w:rFonts w:ascii="Times New Roman" w:hAnsi="Times New Roman"/>
          <w:color w:val="000000"/>
          <w:sz w:val="24"/>
          <w:szCs w:val="24"/>
        </w:rPr>
        <w:t>р</w:t>
      </w:r>
      <w:r w:rsidR="00AE2CE9">
        <w:rPr>
          <w:rFonts w:ascii="Times New Roman" w:hAnsi="Times New Roman"/>
          <w:color w:val="000000"/>
          <w:sz w:val="24"/>
          <w:szCs w:val="24"/>
        </w:rPr>
        <w:t xml:space="preserve">адиционными замечаниями к подрядчикам, вместе с тем все высказанные претензии на сегодняшний день устранены. </w:t>
      </w:r>
    </w:p>
    <w:p w:rsidR="00AE2CE9" w:rsidRDefault="00AE2CE9" w:rsidP="00FE24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2CE9">
        <w:rPr>
          <w:rFonts w:ascii="Times New Roman" w:hAnsi="Times New Roman"/>
          <w:b/>
          <w:sz w:val="24"/>
          <w:szCs w:val="24"/>
        </w:rPr>
        <w:t>10. Финансирование деятельности Совета депутатов Металлургического района.</w:t>
      </w:r>
    </w:p>
    <w:p w:rsidR="00AE2CE9" w:rsidRPr="004E36FC" w:rsidRDefault="00AE2CE9" w:rsidP="00FE2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6FC">
        <w:rPr>
          <w:rFonts w:ascii="Times New Roman" w:hAnsi="Times New Roman"/>
          <w:sz w:val="24"/>
          <w:szCs w:val="24"/>
        </w:rPr>
        <w:t xml:space="preserve">В соответствии с Уставом Металлургического района </w:t>
      </w:r>
      <w:r w:rsidR="001D5094" w:rsidRPr="004E36FC">
        <w:rPr>
          <w:rFonts w:ascii="Times New Roman" w:hAnsi="Times New Roman"/>
          <w:sz w:val="24"/>
          <w:szCs w:val="24"/>
        </w:rPr>
        <w:t xml:space="preserve">из средств местного бюджета направляются средства на обеспечение деятельности Совета депутатов Металлургического района. </w:t>
      </w:r>
    </w:p>
    <w:p w:rsidR="001D5094" w:rsidRPr="004E36FC" w:rsidRDefault="001D5094" w:rsidP="00FE2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6FC">
        <w:rPr>
          <w:rFonts w:ascii="Times New Roman" w:hAnsi="Times New Roman"/>
          <w:sz w:val="24"/>
          <w:szCs w:val="24"/>
        </w:rPr>
        <w:t xml:space="preserve">В 2016 г. на нужды Совета депутатов было направлено </w:t>
      </w:r>
      <w:r w:rsidR="00FC7F88" w:rsidRPr="004E36FC">
        <w:rPr>
          <w:rFonts w:ascii="Times New Roman" w:hAnsi="Times New Roman"/>
          <w:sz w:val="24"/>
          <w:szCs w:val="24"/>
        </w:rPr>
        <w:t>4 037 700 руб., из них 3 104 700 руб. (</w:t>
      </w:r>
      <w:r w:rsidR="004E36FC" w:rsidRPr="004E36FC">
        <w:rPr>
          <w:rFonts w:ascii="Times New Roman" w:hAnsi="Times New Roman"/>
          <w:sz w:val="24"/>
          <w:szCs w:val="24"/>
        </w:rPr>
        <w:t>77%) заработная плата аппарата Совета и Председателя с начислениями на выплаты. Еще 500 000 руб. (12%) направлены Совету депутатов на опубликование в 2016 г. нормативных правовых актов Металлургического района.</w:t>
      </w:r>
      <w:r w:rsidR="004E36FC">
        <w:rPr>
          <w:rFonts w:ascii="Times New Roman" w:hAnsi="Times New Roman"/>
          <w:sz w:val="24"/>
          <w:szCs w:val="24"/>
        </w:rPr>
        <w:t xml:space="preserve"> Оставшаяся сумма - 433000 (10%) распределе</w:t>
      </w:r>
      <w:r w:rsidR="00701A22">
        <w:rPr>
          <w:rFonts w:ascii="Times New Roman" w:hAnsi="Times New Roman"/>
          <w:sz w:val="24"/>
          <w:szCs w:val="24"/>
        </w:rPr>
        <w:t>на на приобретение основных сре</w:t>
      </w:r>
      <w:r w:rsidR="004E36FC">
        <w:rPr>
          <w:rFonts w:ascii="Times New Roman" w:hAnsi="Times New Roman"/>
          <w:sz w:val="24"/>
          <w:szCs w:val="24"/>
        </w:rPr>
        <w:t xml:space="preserve">дств, оплату аренды, приобретение программного обеспечения. </w:t>
      </w:r>
      <w:r w:rsidR="002E563E">
        <w:rPr>
          <w:rFonts w:ascii="Times New Roman" w:hAnsi="Times New Roman"/>
          <w:sz w:val="24"/>
          <w:szCs w:val="24"/>
        </w:rPr>
        <w:t>А</w:t>
      </w:r>
      <w:r w:rsidR="004E36FC">
        <w:rPr>
          <w:rFonts w:ascii="Times New Roman" w:hAnsi="Times New Roman"/>
          <w:sz w:val="24"/>
          <w:szCs w:val="24"/>
        </w:rPr>
        <w:t>п</w:t>
      </w:r>
      <w:r w:rsidR="00701A22">
        <w:rPr>
          <w:rFonts w:ascii="Times New Roman" w:hAnsi="Times New Roman"/>
          <w:sz w:val="24"/>
          <w:szCs w:val="24"/>
        </w:rPr>
        <w:t>п</w:t>
      </w:r>
      <w:r w:rsidR="004E36FC">
        <w:rPr>
          <w:rFonts w:ascii="Times New Roman" w:hAnsi="Times New Roman"/>
          <w:sz w:val="24"/>
          <w:szCs w:val="24"/>
        </w:rPr>
        <w:t xml:space="preserve">аратом Совета </w:t>
      </w:r>
      <w:r w:rsidR="002E563E">
        <w:rPr>
          <w:rFonts w:ascii="Times New Roman" w:hAnsi="Times New Roman"/>
          <w:sz w:val="24"/>
          <w:szCs w:val="24"/>
        </w:rPr>
        <w:t>приобретена оргтехника</w:t>
      </w:r>
      <w:r w:rsidR="004E36FC">
        <w:rPr>
          <w:rFonts w:ascii="Times New Roman" w:hAnsi="Times New Roman"/>
          <w:sz w:val="24"/>
          <w:szCs w:val="24"/>
        </w:rPr>
        <w:t xml:space="preserve"> и мебел</w:t>
      </w:r>
      <w:r w:rsidR="002E563E">
        <w:rPr>
          <w:rFonts w:ascii="Times New Roman" w:hAnsi="Times New Roman"/>
          <w:sz w:val="24"/>
          <w:szCs w:val="24"/>
        </w:rPr>
        <w:t>ь</w:t>
      </w:r>
      <w:r w:rsidR="004E36FC">
        <w:rPr>
          <w:rFonts w:ascii="Times New Roman" w:hAnsi="Times New Roman"/>
          <w:sz w:val="24"/>
          <w:szCs w:val="24"/>
        </w:rPr>
        <w:t xml:space="preserve"> для </w:t>
      </w:r>
      <w:r w:rsidR="002E563E">
        <w:rPr>
          <w:rFonts w:ascii="Times New Roman" w:hAnsi="Times New Roman"/>
          <w:sz w:val="24"/>
          <w:szCs w:val="24"/>
        </w:rPr>
        <w:t>работников</w:t>
      </w:r>
      <w:r w:rsidR="004E36FC">
        <w:rPr>
          <w:rFonts w:ascii="Times New Roman" w:hAnsi="Times New Roman"/>
          <w:sz w:val="24"/>
          <w:szCs w:val="24"/>
        </w:rPr>
        <w:t>.</w:t>
      </w:r>
    </w:p>
    <w:p w:rsidR="001A7B24" w:rsidRDefault="001A7B24" w:rsidP="00A83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094" w:rsidRDefault="002E563E" w:rsidP="00A8329B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35A66">
        <w:rPr>
          <w:rFonts w:ascii="Times New Roman" w:hAnsi="Times New Roman"/>
          <w:color w:val="000000"/>
          <w:sz w:val="24"/>
          <w:szCs w:val="24"/>
        </w:rPr>
        <w:t>одводя итоги, необходимо отметить, что все задачи, поставленные перед Советом депутатов</w:t>
      </w:r>
      <w:r w:rsidR="00701A22">
        <w:rPr>
          <w:rFonts w:ascii="Times New Roman" w:hAnsi="Times New Roman"/>
          <w:color w:val="000000"/>
          <w:sz w:val="24"/>
          <w:szCs w:val="24"/>
        </w:rPr>
        <w:t xml:space="preserve"> Металлургическ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ого района в 2016 г. выполнены </w:t>
      </w:r>
      <w:bookmarkStart w:id="4" w:name="_GoBack"/>
      <w:bookmarkEnd w:id="4"/>
      <w:r w:rsidR="00835A66">
        <w:rPr>
          <w:rFonts w:ascii="Times New Roman" w:hAnsi="Times New Roman"/>
          <w:color w:val="000000"/>
          <w:sz w:val="24"/>
          <w:szCs w:val="24"/>
        </w:rPr>
        <w:t xml:space="preserve"> в полном объеме, качеств</w:t>
      </w:r>
      <w:r w:rsidR="00701A22">
        <w:rPr>
          <w:rFonts w:ascii="Times New Roman" w:hAnsi="Times New Roman"/>
          <w:color w:val="000000"/>
          <w:sz w:val="24"/>
          <w:szCs w:val="24"/>
        </w:rPr>
        <w:t xml:space="preserve">енно и в срок. Совет депутатов </w:t>
      </w:r>
      <w:r w:rsidR="00835A66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D1D1A">
        <w:rPr>
          <w:rFonts w:ascii="Times New Roman" w:hAnsi="Times New Roman"/>
          <w:color w:val="000000"/>
          <w:sz w:val="24"/>
          <w:szCs w:val="24"/>
        </w:rPr>
        <w:t>функционирует</w:t>
      </w:r>
      <w:r w:rsidR="00835A66">
        <w:rPr>
          <w:rFonts w:ascii="Times New Roman" w:hAnsi="Times New Roman"/>
          <w:color w:val="000000"/>
          <w:sz w:val="24"/>
          <w:szCs w:val="24"/>
        </w:rPr>
        <w:t>, как полноценный самостоятельны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орган м</w:t>
      </w:r>
      <w:r w:rsidR="00835A66">
        <w:rPr>
          <w:rFonts w:ascii="Times New Roman" w:hAnsi="Times New Roman"/>
          <w:color w:val="000000"/>
          <w:sz w:val="24"/>
          <w:szCs w:val="24"/>
        </w:rPr>
        <w:t>униципальной власти Металлургического района.</w:t>
      </w:r>
    </w:p>
    <w:p w:rsidR="001D5094" w:rsidRDefault="001D5094" w:rsidP="001D5094"/>
    <w:p w:rsidR="001A7B24" w:rsidRPr="001A7B24" w:rsidRDefault="001A7B24" w:rsidP="001A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2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D5094" w:rsidRPr="001A7B24" w:rsidRDefault="001A7B24" w:rsidP="001A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24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A7B24">
        <w:rPr>
          <w:rFonts w:ascii="Times New Roman" w:hAnsi="Times New Roman" w:cs="Times New Roman"/>
          <w:sz w:val="24"/>
          <w:szCs w:val="24"/>
        </w:rPr>
        <w:t>Д. Н. Мацко</w:t>
      </w:r>
    </w:p>
    <w:p w:rsidR="007B1858" w:rsidRPr="001D5094" w:rsidRDefault="007B1858" w:rsidP="001D5094">
      <w:pPr>
        <w:tabs>
          <w:tab w:val="left" w:pos="1845"/>
        </w:tabs>
      </w:pPr>
    </w:p>
    <w:sectPr w:rsidR="007B1858" w:rsidRPr="001D5094" w:rsidSect="00F669A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722"/>
    <w:multiLevelType w:val="multilevel"/>
    <w:tmpl w:val="950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E25DE"/>
    <w:multiLevelType w:val="hybridMultilevel"/>
    <w:tmpl w:val="6E041E40"/>
    <w:lvl w:ilvl="0" w:tplc="BD66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313AE"/>
    <w:multiLevelType w:val="multilevel"/>
    <w:tmpl w:val="7EF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0701B"/>
    <w:multiLevelType w:val="hybridMultilevel"/>
    <w:tmpl w:val="07CC6E16"/>
    <w:lvl w:ilvl="0" w:tplc="9D7E6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30EF"/>
    <w:multiLevelType w:val="hybridMultilevel"/>
    <w:tmpl w:val="11FC38C2"/>
    <w:lvl w:ilvl="0" w:tplc="D172A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A95"/>
    <w:multiLevelType w:val="hybridMultilevel"/>
    <w:tmpl w:val="4C4EDE0A"/>
    <w:lvl w:ilvl="0" w:tplc="2D0C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7"/>
    <w:rsid w:val="00025D9C"/>
    <w:rsid w:val="000406C5"/>
    <w:rsid w:val="00072B11"/>
    <w:rsid w:val="000B238B"/>
    <w:rsid w:val="00102C84"/>
    <w:rsid w:val="00102EAB"/>
    <w:rsid w:val="001542CE"/>
    <w:rsid w:val="00160313"/>
    <w:rsid w:val="00171A08"/>
    <w:rsid w:val="00192014"/>
    <w:rsid w:val="00195450"/>
    <w:rsid w:val="001A1046"/>
    <w:rsid w:val="001A7B24"/>
    <w:rsid w:val="001C60DB"/>
    <w:rsid w:val="001D5094"/>
    <w:rsid w:val="00217E2E"/>
    <w:rsid w:val="002548B2"/>
    <w:rsid w:val="00261863"/>
    <w:rsid w:val="002669C6"/>
    <w:rsid w:val="002672B5"/>
    <w:rsid w:val="00292D3F"/>
    <w:rsid w:val="00296AC4"/>
    <w:rsid w:val="002C3CFE"/>
    <w:rsid w:val="002E1652"/>
    <w:rsid w:val="002E563E"/>
    <w:rsid w:val="00325DD0"/>
    <w:rsid w:val="003355D0"/>
    <w:rsid w:val="003538FB"/>
    <w:rsid w:val="00360938"/>
    <w:rsid w:val="003B2445"/>
    <w:rsid w:val="003B4404"/>
    <w:rsid w:val="003B4731"/>
    <w:rsid w:val="003C4E12"/>
    <w:rsid w:val="003D173F"/>
    <w:rsid w:val="003D1A66"/>
    <w:rsid w:val="003D2616"/>
    <w:rsid w:val="003D40E3"/>
    <w:rsid w:val="00420BF6"/>
    <w:rsid w:val="00432C26"/>
    <w:rsid w:val="004467AB"/>
    <w:rsid w:val="00485A11"/>
    <w:rsid w:val="004D666D"/>
    <w:rsid w:val="004E1DB2"/>
    <w:rsid w:val="004E36FC"/>
    <w:rsid w:val="004F0202"/>
    <w:rsid w:val="00540447"/>
    <w:rsid w:val="00543B9A"/>
    <w:rsid w:val="00545788"/>
    <w:rsid w:val="00563D5E"/>
    <w:rsid w:val="00566770"/>
    <w:rsid w:val="00572FCA"/>
    <w:rsid w:val="005B7E92"/>
    <w:rsid w:val="00616FC2"/>
    <w:rsid w:val="00626EBD"/>
    <w:rsid w:val="00634CA3"/>
    <w:rsid w:val="006623DC"/>
    <w:rsid w:val="0067618E"/>
    <w:rsid w:val="00683B1C"/>
    <w:rsid w:val="006A1283"/>
    <w:rsid w:val="006B7079"/>
    <w:rsid w:val="006E15E6"/>
    <w:rsid w:val="00701A22"/>
    <w:rsid w:val="007463ED"/>
    <w:rsid w:val="00771395"/>
    <w:rsid w:val="00771FAD"/>
    <w:rsid w:val="007B135F"/>
    <w:rsid w:val="007B1858"/>
    <w:rsid w:val="007B19DE"/>
    <w:rsid w:val="007D16DC"/>
    <w:rsid w:val="007D2119"/>
    <w:rsid w:val="007E2D18"/>
    <w:rsid w:val="008330E8"/>
    <w:rsid w:val="00835A66"/>
    <w:rsid w:val="00835EBE"/>
    <w:rsid w:val="00837675"/>
    <w:rsid w:val="00853921"/>
    <w:rsid w:val="00857CE3"/>
    <w:rsid w:val="00874F85"/>
    <w:rsid w:val="008838E2"/>
    <w:rsid w:val="008928E4"/>
    <w:rsid w:val="008B2CFF"/>
    <w:rsid w:val="008C381F"/>
    <w:rsid w:val="008F5685"/>
    <w:rsid w:val="00914088"/>
    <w:rsid w:val="009148B6"/>
    <w:rsid w:val="00914AB3"/>
    <w:rsid w:val="009249B1"/>
    <w:rsid w:val="00942F48"/>
    <w:rsid w:val="009A1718"/>
    <w:rsid w:val="009A6872"/>
    <w:rsid w:val="00A2284A"/>
    <w:rsid w:val="00A24BB1"/>
    <w:rsid w:val="00A42BE0"/>
    <w:rsid w:val="00A77B73"/>
    <w:rsid w:val="00A8329B"/>
    <w:rsid w:val="00A8586B"/>
    <w:rsid w:val="00AC541B"/>
    <w:rsid w:val="00AD6163"/>
    <w:rsid w:val="00AE1426"/>
    <w:rsid w:val="00AE23E4"/>
    <w:rsid w:val="00AE2CE9"/>
    <w:rsid w:val="00B021D3"/>
    <w:rsid w:val="00B21EBD"/>
    <w:rsid w:val="00B40187"/>
    <w:rsid w:val="00B43018"/>
    <w:rsid w:val="00B63990"/>
    <w:rsid w:val="00B6701B"/>
    <w:rsid w:val="00BA444A"/>
    <w:rsid w:val="00BB3C25"/>
    <w:rsid w:val="00BE2069"/>
    <w:rsid w:val="00C1047E"/>
    <w:rsid w:val="00C15B94"/>
    <w:rsid w:val="00C276CD"/>
    <w:rsid w:val="00C32025"/>
    <w:rsid w:val="00C55968"/>
    <w:rsid w:val="00C64EAE"/>
    <w:rsid w:val="00C81600"/>
    <w:rsid w:val="00C91A4F"/>
    <w:rsid w:val="00CA41A7"/>
    <w:rsid w:val="00CB50A0"/>
    <w:rsid w:val="00CD2E1B"/>
    <w:rsid w:val="00CE14FD"/>
    <w:rsid w:val="00CF6290"/>
    <w:rsid w:val="00D158F6"/>
    <w:rsid w:val="00D25F56"/>
    <w:rsid w:val="00D53EAD"/>
    <w:rsid w:val="00D95BB0"/>
    <w:rsid w:val="00DD1D1A"/>
    <w:rsid w:val="00E07829"/>
    <w:rsid w:val="00E55F15"/>
    <w:rsid w:val="00EB00F4"/>
    <w:rsid w:val="00F01047"/>
    <w:rsid w:val="00F669AF"/>
    <w:rsid w:val="00F75239"/>
    <w:rsid w:val="00F766C9"/>
    <w:rsid w:val="00FC1828"/>
    <w:rsid w:val="00FC7F88"/>
    <w:rsid w:val="00FE24E7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E7"/>
  </w:style>
  <w:style w:type="character" w:styleId="a4">
    <w:name w:val="Strong"/>
    <w:basedOn w:val="a0"/>
    <w:uiPriority w:val="22"/>
    <w:qFormat/>
    <w:rsid w:val="00FE24E7"/>
    <w:rPr>
      <w:b/>
      <w:bCs/>
    </w:rPr>
  </w:style>
  <w:style w:type="character" w:styleId="a5">
    <w:name w:val="Hyperlink"/>
    <w:basedOn w:val="a0"/>
    <w:uiPriority w:val="99"/>
    <w:unhideWhenUsed/>
    <w:rsid w:val="00FE24E7"/>
    <w:rPr>
      <w:color w:val="0000FF"/>
      <w:u w:val="single"/>
    </w:rPr>
  </w:style>
  <w:style w:type="character" w:customStyle="1" w:styleId="paddingright">
    <w:name w:val="paddingright"/>
    <w:basedOn w:val="a0"/>
    <w:rsid w:val="00FE24E7"/>
  </w:style>
  <w:style w:type="character" w:customStyle="1" w:styleId="tsp">
    <w:name w:val="tsp"/>
    <w:basedOn w:val="a0"/>
    <w:rsid w:val="00FE24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E7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FE24E7"/>
  </w:style>
  <w:style w:type="paragraph" w:styleId="a8">
    <w:name w:val="List Paragraph"/>
    <w:basedOn w:val="a"/>
    <w:uiPriority w:val="99"/>
    <w:qFormat/>
    <w:rsid w:val="00FE2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1A08"/>
    <w:pPr>
      <w:spacing w:after="0" w:line="240" w:lineRule="auto"/>
    </w:pPr>
  </w:style>
  <w:style w:type="table" w:styleId="aa">
    <w:name w:val="Table Grid"/>
    <w:basedOn w:val="a1"/>
    <w:uiPriority w:val="59"/>
    <w:rsid w:val="00BA44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F66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blk">
    <w:name w:val="blk"/>
    <w:basedOn w:val="a0"/>
    <w:rsid w:val="00420BF6"/>
  </w:style>
  <w:style w:type="character" w:customStyle="1" w:styleId="nobr">
    <w:name w:val="nobr"/>
    <w:basedOn w:val="a0"/>
    <w:rsid w:val="0042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E7"/>
  </w:style>
  <w:style w:type="character" w:styleId="a4">
    <w:name w:val="Strong"/>
    <w:basedOn w:val="a0"/>
    <w:uiPriority w:val="22"/>
    <w:qFormat/>
    <w:rsid w:val="00FE24E7"/>
    <w:rPr>
      <w:b/>
      <w:bCs/>
    </w:rPr>
  </w:style>
  <w:style w:type="character" w:styleId="a5">
    <w:name w:val="Hyperlink"/>
    <w:basedOn w:val="a0"/>
    <w:uiPriority w:val="99"/>
    <w:unhideWhenUsed/>
    <w:rsid w:val="00FE24E7"/>
    <w:rPr>
      <w:color w:val="0000FF"/>
      <w:u w:val="single"/>
    </w:rPr>
  </w:style>
  <w:style w:type="character" w:customStyle="1" w:styleId="paddingright">
    <w:name w:val="paddingright"/>
    <w:basedOn w:val="a0"/>
    <w:rsid w:val="00FE24E7"/>
  </w:style>
  <w:style w:type="character" w:customStyle="1" w:styleId="tsp">
    <w:name w:val="tsp"/>
    <w:basedOn w:val="a0"/>
    <w:rsid w:val="00FE24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E7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FE24E7"/>
  </w:style>
  <w:style w:type="paragraph" w:styleId="a8">
    <w:name w:val="List Paragraph"/>
    <w:basedOn w:val="a"/>
    <w:uiPriority w:val="99"/>
    <w:qFormat/>
    <w:rsid w:val="00FE2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1A08"/>
    <w:pPr>
      <w:spacing w:after="0" w:line="240" w:lineRule="auto"/>
    </w:pPr>
  </w:style>
  <w:style w:type="table" w:styleId="aa">
    <w:name w:val="Table Grid"/>
    <w:basedOn w:val="a1"/>
    <w:uiPriority w:val="59"/>
    <w:rsid w:val="00BA44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F66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blk">
    <w:name w:val="blk"/>
    <w:basedOn w:val="a0"/>
    <w:rsid w:val="00420BF6"/>
  </w:style>
  <w:style w:type="character" w:customStyle="1" w:styleId="nobr">
    <w:name w:val="nobr"/>
    <w:basedOn w:val="a0"/>
    <w:rsid w:val="0042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649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14576">
                      <w:marLeft w:val="-14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586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2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91236">
                          <w:marLeft w:val="-150"/>
                          <w:marRight w:val="-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24163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987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5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0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219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822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563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0D0CF"/>
                                        <w:left w:val="single" w:sz="6" w:space="9" w:color="D0D0CF"/>
                                        <w:bottom w:val="single" w:sz="6" w:space="4" w:color="D0D0CF"/>
                                        <w:right w:val="single" w:sz="6" w:space="9" w:color="D0D0CF"/>
                                      </w:divBdr>
                                      <w:divsChild>
                                        <w:div w:id="157424350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850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92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64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81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69334">
                                              <w:marLeft w:val="0"/>
                                              <w:marRight w:val="0"/>
                                              <w:marTop w:val="27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3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502810">
                      <w:marLeft w:val="-14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3869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77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1340">
                          <w:marLeft w:val="-150"/>
                          <w:marRight w:val="-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2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51228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7561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0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4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491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47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57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0D0CF"/>
                                        <w:left w:val="single" w:sz="6" w:space="9" w:color="D0D0CF"/>
                                        <w:bottom w:val="single" w:sz="6" w:space="4" w:color="D0D0CF"/>
                                        <w:right w:val="single" w:sz="6" w:space="9" w:color="D0D0CF"/>
                                      </w:divBdr>
                                      <w:divsChild>
                                        <w:div w:id="2662792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074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1</cp:lastModifiedBy>
  <cp:revision>6</cp:revision>
  <cp:lastPrinted>2016-11-10T09:53:00Z</cp:lastPrinted>
  <dcterms:created xsi:type="dcterms:W3CDTF">2017-05-12T17:48:00Z</dcterms:created>
  <dcterms:modified xsi:type="dcterms:W3CDTF">2017-05-13T14:33:00Z</dcterms:modified>
</cp:coreProperties>
</file>