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BA" w:rsidRDefault="000761A0" w:rsidP="00FF6EBA">
      <w:pPr>
        <w:spacing w:after="100" w:afterAutospacing="1" w:line="240" w:lineRule="auto"/>
        <w:ind w:firstLine="709"/>
        <w:contextualSpacing/>
        <w:jc w:val="center"/>
        <w:rPr>
          <w:rFonts w:ascii="Times New Roman" w:hAnsi="Times New Roman" w:cs="Times New Roman"/>
          <w:b/>
          <w:sz w:val="24"/>
          <w:szCs w:val="24"/>
        </w:rPr>
      </w:pPr>
      <w:r w:rsidRPr="00C60A86">
        <w:rPr>
          <w:rFonts w:ascii="Times New Roman" w:hAnsi="Times New Roman" w:cs="Times New Roman"/>
          <w:b/>
          <w:sz w:val="24"/>
          <w:szCs w:val="24"/>
        </w:rPr>
        <w:t xml:space="preserve">Отчет о работе депутата челябинской городской Думы С.А. Новичихина </w:t>
      </w:r>
    </w:p>
    <w:p w:rsidR="000761A0" w:rsidRPr="00C60A86" w:rsidRDefault="000761A0" w:rsidP="00FF6EBA">
      <w:pPr>
        <w:spacing w:after="100" w:afterAutospacing="1" w:line="240" w:lineRule="auto"/>
        <w:ind w:firstLine="709"/>
        <w:contextualSpacing/>
        <w:jc w:val="center"/>
        <w:rPr>
          <w:rFonts w:ascii="Times New Roman" w:hAnsi="Times New Roman" w:cs="Times New Roman"/>
          <w:b/>
          <w:sz w:val="24"/>
          <w:szCs w:val="24"/>
        </w:rPr>
      </w:pPr>
      <w:r w:rsidRPr="00C60A86">
        <w:rPr>
          <w:rFonts w:ascii="Times New Roman" w:hAnsi="Times New Roman" w:cs="Times New Roman"/>
          <w:b/>
          <w:sz w:val="24"/>
          <w:szCs w:val="24"/>
        </w:rPr>
        <w:t>за период с 01.01.2015 по 31.12.2015 года.</w:t>
      </w:r>
    </w:p>
    <w:p w:rsidR="000761A0" w:rsidRPr="00C60A86" w:rsidRDefault="000761A0" w:rsidP="00C60A86">
      <w:pPr>
        <w:spacing w:after="100" w:afterAutospacing="1" w:line="240" w:lineRule="auto"/>
        <w:ind w:firstLine="709"/>
        <w:contextualSpacing/>
        <w:jc w:val="both"/>
        <w:rPr>
          <w:rFonts w:ascii="Times New Roman" w:hAnsi="Times New Roman" w:cs="Times New Roman"/>
          <w:sz w:val="24"/>
          <w:szCs w:val="24"/>
        </w:rPr>
      </w:pPr>
    </w:p>
    <w:p w:rsidR="000761A0" w:rsidRPr="00C60A86" w:rsidRDefault="000761A0" w:rsidP="00C60A86">
      <w:pPr>
        <w:spacing w:after="100" w:afterAutospacing="1" w:line="240" w:lineRule="auto"/>
        <w:ind w:firstLine="709"/>
        <w:contextualSpacing/>
        <w:jc w:val="both"/>
        <w:rPr>
          <w:rFonts w:ascii="Times New Roman" w:hAnsi="Times New Roman" w:cs="Times New Roman"/>
          <w:b/>
          <w:sz w:val="24"/>
          <w:szCs w:val="24"/>
        </w:rPr>
      </w:pPr>
      <w:r w:rsidRPr="00C60A86">
        <w:rPr>
          <w:rFonts w:ascii="Times New Roman" w:hAnsi="Times New Roman" w:cs="Times New Roman"/>
          <w:b/>
          <w:sz w:val="24"/>
          <w:szCs w:val="24"/>
        </w:rPr>
        <w:t>1.Обращение.</w:t>
      </w:r>
    </w:p>
    <w:p w:rsidR="00C7303A" w:rsidRPr="00C60A86" w:rsidRDefault="000761A0" w:rsidP="00C60A86">
      <w:pPr>
        <w:spacing w:after="100" w:afterAutospacing="1" w:line="240" w:lineRule="auto"/>
        <w:ind w:firstLine="709"/>
        <w:contextualSpacing/>
        <w:jc w:val="both"/>
        <w:rPr>
          <w:rFonts w:ascii="Times New Roman" w:hAnsi="Times New Roman" w:cs="Times New Roman"/>
          <w:sz w:val="24"/>
          <w:szCs w:val="24"/>
        </w:rPr>
      </w:pPr>
      <w:r w:rsidRPr="00C60A86">
        <w:rPr>
          <w:rFonts w:ascii="Times New Roman" w:hAnsi="Times New Roman" w:cs="Times New Roman"/>
          <w:sz w:val="24"/>
          <w:szCs w:val="24"/>
        </w:rPr>
        <w:t>Добрый день</w:t>
      </w:r>
      <w:r w:rsidR="00C7303A" w:rsidRPr="00C60A86">
        <w:rPr>
          <w:rFonts w:ascii="Times New Roman" w:hAnsi="Times New Roman" w:cs="Times New Roman"/>
          <w:sz w:val="24"/>
          <w:szCs w:val="24"/>
        </w:rPr>
        <w:t xml:space="preserve">, уважаемый председатель, депутаты и приглашенные! Представляю к </w:t>
      </w:r>
      <w:r w:rsidR="001523C6" w:rsidRPr="00C60A86">
        <w:rPr>
          <w:rFonts w:ascii="Times New Roman" w:hAnsi="Times New Roman" w:cs="Times New Roman"/>
          <w:sz w:val="24"/>
          <w:szCs w:val="24"/>
        </w:rPr>
        <w:t>в</w:t>
      </w:r>
      <w:r w:rsidR="00C7303A" w:rsidRPr="00C60A86">
        <w:rPr>
          <w:rFonts w:ascii="Times New Roman" w:hAnsi="Times New Roman" w:cs="Times New Roman"/>
          <w:sz w:val="24"/>
          <w:szCs w:val="24"/>
        </w:rPr>
        <w:t xml:space="preserve">ашему вниманию доклад о моей деятельности в составе челябинской городской Думы. </w:t>
      </w:r>
    </w:p>
    <w:p w:rsidR="001523C6" w:rsidRPr="00C60A86" w:rsidRDefault="00C7303A" w:rsidP="00C60A86">
      <w:pPr>
        <w:spacing w:after="100" w:afterAutospacing="1" w:line="240" w:lineRule="auto"/>
        <w:ind w:firstLine="709"/>
        <w:contextualSpacing/>
        <w:jc w:val="both"/>
        <w:rPr>
          <w:rFonts w:ascii="Times New Roman" w:hAnsi="Times New Roman" w:cs="Times New Roman"/>
          <w:sz w:val="24"/>
          <w:szCs w:val="24"/>
        </w:rPr>
      </w:pPr>
      <w:r w:rsidRPr="00C60A86">
        <w:rPr>
          <w:rFonts w:ascii="Times New Roman" w:hAnsi="Times New Roman" w:cs="Times New Roman"/>
          <w:sz w:val="24"/>
          <w:szCs w:val="24"/>
        </w:rPr>
        <w:t>Я принимаю участие в работе двух постоянных комиссий</w:t>
      </w:r>
      <w:r w:rsidR="001523C6" w:rsidRPr="00C60A86">
        <w:rPr>
          <w:rFonts w:ascii="Times New Roman" w:hAnsi="Times New Roman" w:cs="Times New Roman"/>
          <w:sz w:val="24"/>
          <w:szCs w:val="24"/>
        </w:rPr>
        <w:t>: по ЖКХ, благоустройству и природопользованию и по экономике, муниципальному имуществу и городской инфраструктуре.</w:t>
      </w:r>
    </w:p>
    <w:p w:rsidR="001523C6" w:rsidRPr="00C60A86" w:rsidRDefault="001523C6" w:rsidP="00C60A86">
      <w:pPr>
        <w:spacing w:after="100" w:afterAutospacing="1" w:line="240" w:lineRule="auto"/>
        <w:ind w:firstLine="709"/>
        <w:contextualSpacing/>
        <w:jc w:val="both"/>
        <w:rPr>
          <w:rFonts w:ascii="Times New Roman" w:hAnsi="Times New Roman" w:cs="Times New Roman"/>
          <w:b/>
          <w:sz w:val="24"/>
          <w:szCs w:val="24"/>
        </w:rPr>
      </w:pPr>
      <w:r w:rsidRPr="00C60A86">
        <w:rPr>
          <w:rFonts w:ascii="Times New Roman" w:hAnsi="Times New Roman" w:cs="Times New Roman"/>
          <w:b/>
          <w:sz w:val="24"/>
          <w:szCs w:val="24"/>
        </w:rPr>
        <w:t xml:space="preserve">2. Работа в </w:t>
      </w:r>
      <w:r w:rsidR="00FF6EBA">
        <w:rPr>
          <w:rFonts w:ascii="Times New Roman" w:hAnsi="Times New Roman" w:cs="Times New Roman"/>
          <w:b/>
          <w:sz w:val="24"/>
          <w:szCs w:val="24"/>
        </w:rPr>
        <w:t xml:space="preserve">постоянной </w:t>
      </w:r>
      <w:r w:rsidRPr="00C60A86">
        <w:rPr>
          <w:rFonts w:ascii="Times New Roman" w:hAnsi="Times New Roman" w:cs="Times New Roman"/>
          <w:b/>
          <w:sz w:val="24"/>
          <w:szCs w:val="24"/>
        </w:rPr>
        <w:t xml:space="preserve">комиссии по </w:t>
      </w:r>
      <w:r w:rsidRPr="00C60A86">
        <w:rPr>
          <w:rFonts w:ascii="Times New Roman" w:hAnsi="Times New Roman" w:cs="Times New Roman"/>
          <w:b/>
          <w:sz w:val="24"/>
          <w:szCs w:val="24"/>
        </w:rPr>
        <w:t>ЖКХ, благоустройству и природопользованию и по экономике</w:t>
      </w:r>
    </w:p>
    <w:p w:rsidR="001523C6" w:rsidRPr="00C60A86" w:rsidRDefault="005F4CB5" w:rsidP="00C60A86">
      <w:pPr>
        <w:spacing w:after="100" w:afterAutospacing="1" w:line="240" w:lineRule="auto"/>
        <w:ind w:firstLine="709"/>
        <w:contextualSpacing/>
        <w:jc w:val="both"/>
        <w:rPr>
          <w:rFonts w:ascii="Times New Roman" w:hAnsi="Times New Roman" w:cs="Times New Roman"/>
          <w:sz w:val="24"/>
          <w:szCs w:val="24"/>
        </w:rPr>
      </w:pPr>
      <w:r w:rsidRPr="00C60A86">
        <w:rPr>
          <w:rFonts w:ascii="Times New Roman" w:hAnsi="Times New Roman" w:cs="Times New Roman"/>
          <w:sz w:val="24"/>
          <w:szCs w:val="24"/>
        </w:rPr>
        <w:t>Хочу выделить н</w:t>
      </w:r>
      <w:r w:rsidR="00CC6302" w:rsidRPr="00C60A86">
        <w:rPr>
          <w:rFonts w:ascii="Times New Roman" w:hAnsi="Times New Roman" w:cs="Times New Roman"/>
          <w:sz w:val="24"/>
          <w:szCs w:val="24"/>
        </w:rPr>
        <w:t>аиболее важные решения, принятые на заседании комиссии:</w:t>
      </w:r>
    </w:p>
    <w:p w:rsidR="005F4CB5" w:rsidRPr="00C60A86" w:rsidRDefault="005F4CB5" w:rsidP="00C60A86">
      <w:pPr>
        <w:spacing w:after="100" w:afterAutospacing="1" w:line="240" w:lineRule="auto"/>
        <w:ind w:firstLine="709"/>
        <w:contextualSpacing/>
        <w:jc w:val="both"/>
        <w:rPr>
          <w:rFonts w:ascii="Times New Roman" w:hAnsi="Times New Roman" w:cs="Times New Roman"/>
          <w:sz w:val="24"/>
          <w:szCs w:val="24"/>
        </w:rPr>
      </w:pPr>
      <w:r w:rsidRPr="00C60A86">
        <w:rPr>
          <w:rFonts w:ascii="Times New Roman" w:hAnsi="Times New Roman" w:cs="Times New Roman"/>
          <w:sz w:val="24"/>
          <w:szCs w:val="24"/>
        </w:rPr>
        <w:t xml:space="preserve">Во-первых, это принятие </w:t>
      </w:r>
      <w:r w:rsidRPr="00C60A86">
        <w:rPr>
          <w:rFonts w:ascii="Times New Roman" w:hAnsi="Times New Roman" w:cs="Times New Roman"/>
          <w:sz w:val="24"/>
          <w:szCs w:val="24"/>
          <w:u w:val="single"/>
        </w:rPr>
        <w:t>новых правил благоустройства территории города Челябинска</w:t>
      </w:r>
      <w:r w:rsidRPr="00C60A86">
        <w:rPr>
          <w:rFonts w:ascii="Times New Roman" w:hAnsi="Times New Roman" w:cs="Times New Roman"/>
          <w:sz w:val="24"/>
          <w:szCs w:val="24"/>
        </w:rPr>
        <w:t xml:space="preserve"> </w:t>
      </w:r>
      <w:r w:rsidRPr="00C60A86">
        <w:rPr>
          <w:rFonts w:ascii="Times New Roman" w:hAnsi="Times New Roman" w:cs="Times New Roman"/>
          <w:i/>
          <w:sz w:val="24"/>
          <w:szCs w:val="24"/>
        </w:rPr>
        <w:t xml:space="preserve">(решение городской Думы от 22.12.2015 №16/32), </w:t>
      </w:r>
      <w:r w:rsidRPr="00C60A86">
        <w:rPr>
          <w:rFonts w:ascii="Times New Roman" w:hAnsi="Times New Roman" w:cs="Times New Roman"/>
          <w:sz w:val="24"/>
          <w:szCs w:val="24"/>
        </w:rPr>
        <w:t xml:space="preserve">которое было необходимостью после реформирования местного самоуправления в Челябинске. Новые правила устанавливают единые и обязательные к исполнению требований в сфере благоустройства; определяет порядок содержания и уборки городских территорий, а также их периодичность. </w:t>
      </w:r>
      <w:r w:rsidR="0098384D" w:rsidRPr="00C60A86">
        <w:rPr>
          <w:rFonts w:ascii="Times New Roman" w:hAnsi="Times New Roman" w:cs="Times New Roman"/>
          <w:sz w:val="24"/>
          <w:szCs w:val="24"/>
        </w:rPr>
        <w:t xml:space="preserve">Утверждение Правил даст возможность районам начать разработку и принятие собственных правил благоустройства с учетом специфики каждого района. </w:t>
      </w:r>
    </w:p>
    <w:p w:rsidR="0098384D" w:rsidRPr="00C60A86" w:rsidRDefault="0098384D" w:rsidP="00C60A86">
      <w:pPr>
        <w:spacing w:after="100" w:afterAutospacing="1" w:line="240" w:lineRule="auto"/>
        <w:ind w:firstLine="709"/>
        <w:contextualSpacing/>
        <w:jc w:val="both"/>
        <w:rPr>
          <w:rFonts w:ascii="Times New Roman" w:hAnsi="Times New Roman" w:cs="Times New Roman"/>
          <w:sz w:val="24"/>
          <w:szCs w:val="24"/>
        </w:rPr>
      </w:pPr>
      <w:r w:rsidRPr="00C60A86">
        <w:rPr>
          <w:rFonts w:ascii="Times New Roman" w:hAnsi="Times New Roman" w:cs="Times New Roman"/>
          <w:sz w:val="24"/>
          <w:szCs w:val="24"/>
        </w:rPr>
        <w:t xml:space="preserve">Я надеюсь, с принятием новых правил измениться подход к организации благоустройства и наш город снова будет чистым и аккуратным. Например, на одном из последних заседаний думской фракции партии «Единая Россия», мною была высказана инициатива о том, чтобы привести стелы на въездах в город и в районы. Мои коллеги по фракции поддержали данное предложение. </w:t>
      </w:r>
    </w:p>
    <w:p w:rsidR="003D5D6E" w:rsidRPr="00C60A86" w:rsidRDefault="003D5D6E" w:rsidP="00C60A86">
      <w:pPr>
        <w:spacing w:after="100" w:afterAutospacing="1" w:line="240" w:lineRule="auto"/>
        <w:ind w:firstLine="709"/>
        <w:contextualSpacing/>
        <w:jc w:val="both"/>
        <w:rPr>
          <w:rFonts w:ascii="Times New Roman" w:hAnsi="Times New Roman" w:cs="Times New Roman"/>
          <w:sz w:val="24"/>
          <w:szCs w:val="24"/>
        </w:rPr>
      </w:pPr>
      <w:r w:rsidRPr="00C60A86">
        <w:rPr>
          <w:rFonts w:ascii="Times New Roman" w:hAnsi="Times New Roman" w:cs="Times New Roman"/>
          <w:sz w:val="24"/>
          <w:szCs w:val="24"/>
        </w:rPr>
        <w:t xml:space="preserve">Собственно, вопросы благоустройства нашего города в 2015 году стояли довольно остро. Самой горячей проблемой стала зимняя уборка улиц. Я внес на рассмотрение комиссии предложение об оборудовании уборочной спецтехники в дорожной отрасли и сфере ЖКХ системой контроля ГЛОНАСС для максимальной подконтрольности ее работы органам власти и населению. Я считаю, что внесение такого обязательного пункта в контракты с частными подрядными организациями существенно повысит качество и частоту уборки. Хочу коротко </w:t>
      </w:r>
      <w:r w:rsidR="002C195B" w:rsidRPr="00C60A86">
        <w:rPr>
          <w:rFonts w:ascii="Times New Roman" w:hAnsi="Times New Roman" w:cs="Times New Roman"/>
          <w:sz w:val="24"/>
          <w:szCs w:val="24"/>
        </w:rPr>
        <w:t xml:space="preserve">привести пример, все жалуются на то, что муниципальные автобусы ходят редко, хотя ежедневно на улицы города выходит около 150 автобусов и согласитесь, на улицах мы их видим каждый день. Теперь проведу аналогию. Ежедневно на улицы города выходит 140 единиц уборочной техники, но даже в непогоду снегоуборочные машины можно встретить только на гостевых маршрутах. А до нашего района часто техника не доезжает. </w:t>
      </w:r>
    </w:p>
    <w:p w:rsidR="0098384D" w:rsidRPr="00C60A86" w:rsidRDefault="003D5D6E" w:rsidP="00C60A86">
      <w:pPr>
        <w:spacing w:after="100" w:afterAutospacing="1" w:line="240" w:lineRule="auto"/>
        <w:ind w:firstLine="709"/>
        <w:contextualSpacing/>
        <w:jc w:val="both"/>
        <w:rPr>
          <w:rFonts w:ascii="Times New Roman" w:hAnsi="Times New Roman" w:cs="Times New Roman"/>
          <w:sz w:val="24"/>
          <w:szCs w:val="24"/>
        </w:rPr>
      </w:pPr>
      <w:r w:rsidRPr="00C60A86">
        <w:rPr>
          <w:rFonts w:ascii="Times New Roman" w:hAnsi="Times New Roman" w:cs="Times New Roman"/>
          <w:sz w:val="24"/>
          <w:szCs w:val="24"/>
        </w:rPr>
        <w:t xml:space="preserve">Вторым важнейшим решением рассмотренным и принятом на комиссии стала </w:t>
      </w:r>
      <w:r w:rsidRPr="00C60A86">
        <w:rPr>
          <w:rFonts w:ascii="Times New Roman" w:hAnsi="Times New Roman" w:cs="Times New Roman"/>
          <w:sz w:val="24"/>
          <w:szCs w:val="24"/>
          <w:u w:val="single"/>
        </w:rPr>
        <w:t>поправка к закону Челябинской области №512-ЗО</w:t>
      </w:r>
      <w:r w:rsidR="002C195B" w:rsidRPr="00C60A86">
        <w:rPr>
          <w:rFonts w:ascii="Times New Roman" w:hAnsi="Times New Roman" w:cs="Times New Roman"/>
          <w:sz w:val="24"/>
          <w:szCs w:val="24"/>
          <w:u w:val="single"/>
        </w:rPr>
        <w:t xml:space="preserve"> </w:t>
      </w:r>
      <w:r w:rsidR="002C195B" w:rsidRPr="00C60A86">
        <w:rPr>
          <w:rFonts w:ascii="Times New Roman" w:hAnsi="Times New Roman" w:cs="Times New Roman"/>
          <w:sz w:val="24"/>
          <w:szCs w:val="24"/>
        </w:rPr>
        <w:t xml:space="preserve">«Об организации проведения капитального ремонта общего имущества в многоквартирных домах, расположенных на территории Челябинской области» статье *, регулирующей вопросы изменения способа формирования фонда капитального ремонта по решению общего собрания собственников помещений в многоквартирном доме. </w:t>
      </w:r>
      <w:r w:rsidR="00E220E7" w:rsidRPr="00C60A86">
        <w:rPr>
          <w:rFonts w:ascii="Times New Roman" w:hAnsi="Times New Roman" w:cs="Times New Roman"/>
          <w:sz w:val="24"/>
          <w:szCs w:val="24"/>
        </w:rPr>
        <w:t xml:space="preserve">Поправка коснулась сокращения срока перечисления </w:t>
      </w:r>
      <w:proofErr w:type="spellStart"/>
      <w:r w:rsidR="00E220E7" w:rsidRPr="00C60A86">
        <w:rPr>
          <w:rFonts w:ascii="Times New Roman" w:hAnsi="Times New Roman" w:cs="Times New Roman"/>
          <w:sz w:val="24"/>
          <w:szCs w:val="24"/>
        </w:rPr>
        <w:t>регоператом</w:t>
      </w:r>
      <w:proofErr w:type="spellEnd"/>
      <w:r w:rsidR="00E220E7" w:rsidRPr="00C60A86">
        <w:rPr>
          <w:rFonts w:ascii="Times New Roman" w:hAnsi="Times New Roman" w:cs="Times New Roman"/>
          <w:sz w:val="24"/>
          <w:szCs w:val="24"/>
        </w:rPr>
        <w:t xml:space="preserve"> накопленных средств фонда капремонта по многоквартирному дому на специальный счет – через один год (а раньше было 2 года). Предложение Думы поддержали на областном уровне. Считаю, что данная поправка теперь в меньшей мере ущемляет права собственников МКД и дает им свободу в принятии решения о способе формирования средств капремонта. </w:t>
      </w:r>
      <w:r w:rsidR="002F3977" w:rsidRPr="00C60A86">
        <w:rPr>
          <w:rFonts w:ascii="Times New Roman" w:hAnsi="Times New Roman" w:cs="Times New Roman"/>
          <w:sz w:val="24"/>
          <w:szCs w:val="24"/>
        </w:rPr>
        <w:t xml:space="preserve">Вообще, вопрос повышения грамотности собственников МКД по управлению своим общим имуществом стоит достаточно остро. Все на своих депутатских приемах столкнулись с тем, что население зачастую не может разобраться в жилищных вопросах и в действующих жилищных нормах. </w:t>
      </w:r>
      <w:r w:rsidR="00A21A3D" w:rsidRPr="00C60A86">
        <w:rPr>
          <w:rFonts w:ascii="Times New Roman" w:hAnsi="Times New Roman" w:cs="Times New Roman"/>
          <w:sz w:val="24"/>
          <w:szCs w:val="24"/>
        </w:rPr>
        <w:t>Своим коллегам по Думе я предложил воспользоваться опытом специалистов из города Омска по профессиональному управлению МКД. Они разработали проект, рассчитанный на 6 месяцев по итогам которого, слушатели уже самостоятельно могут разработать технический паспорт своего дома, просчитать экономику дома, планировать развитие придомовой территории, вырабатывать предложения по работе с УК или ТСЖ.  Я уверен, что повышение жилищной грамотности поможет решить множество существующих проблем: от оптимизац</w:t>
      </w:r>
      <w:r w:rsidR="00C60A86" w:rsidRPr="00C60A86">
        <w:rPr>
          <w:rFonts w:ascii="Times New Roman" w:hAnsi="Times New Roman" w:cs="Times New Roman"/>
          <w:sz w:val="24"/>
          <w:szCs w:val="24"/>
        </w:rPr>
        <w:t xml:space="preserve">ии платежей за услуги до ЖКХ и контроля над объемом потребления ресурсов до создания </w:t>
      </w:r>
      <w:r w:rsidR="00C60A86" w:rsidRPr="00C60A86">
        <w:rPr>
          <w:rFonts w:ascii="Times New Roman" w:hAnsi="Times New Roman" w:cs="Times New Roman"/>
          <w:sz w:val="24"/>
          <w:szCs w:val="24"/>
        </w:rPr>
        <w:lastRenderedPageBreak/>
        <w:t>устойчивого института управляющих многоквартирными домами.  Мое предложение было поддержано и рекомендовано депутатам.</w:t>
      </w:r>
    </w:p>
    <w:p w:rsidR="00C60A86" w:rsidRDefault="00C60A86" w:rsidP="00C60A86">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постоянной комиссии по ЖКХ была создана рабочая группа по проблемам МУП «Городской экологический центр» в которой я также принял участие. По результатам выездных заседаний и активной работы под председательством Юрия Юрьевича Панова, нами был утвержден тариф на услугу МУП </w:t>
      </w:r>
      <w:r w:rsidR="00AB2C2B">
        <w:rPr>
          <w:rFonts w:ascii="Times New Roman" w:hAnsi="Times New Roman" w:cs="Times New Roman"/>
          <w:sz w:val="24"/>
          <w:szCs w:val="24"/>
        </w:rPr>
        <w:t>«</w:t>
      </w:r>
      <w:proofErr w:type="spellStart"/>
      <w:r>
        <w:rPr>
          <w:rFonts w:ascii="Times New Roman" w:hAnsi="Times New Roman" w:cs="Times New Roman"/>
          <w:sz w:val="24"/>
          <w:szCs w:val="24"/>
        </w:rPr>
        <w:t>Горэкоцентра</w:t>
      </w:r>
      <w:proofErr w:type="spellEnd"/>
      <w:r>
        <w:rPr>
          <w:rFonts w:ascii="Times New Roman" w:hAnsi="Times New Roman" w:cs="Times New Roman"/>
          <w:sz w:val="24"/>
          <w:szCs w:val="24"/>
        </w:rPr>
        <w:t>» по вывозу ТБО из индивидуального жилищного фонда города Челябинска в целях обеспечения бесперебойного, качественного оказания услуги предприятием, а также был утвержден тариф по вывозу жидких бытовых отходов из МКД города Челябинска</w:t>
      </w:r>
      <w:r w:rsidR="00AB2C2B">
        <w:rPr>
          <w:rFonts w:ascii="Times New Roman" w:hAnsi="Times New Roman" w:cs="Times New Roman"/>
          <w:sz w:val="24"/>
          <w:szCs w:val="24"/>
        </w:rPr>
        <w:t xml:space="preserve">, что позволяет качественно организовать процесс по предоставлению услуги населению качественно и в соответствии с требованиями санитарно-эпидемиологического законодательства. </w:t>
      </w:r>
    </w:p>
    <w:p w:rsidR="0010091F" w:rsidRPr="00C60A86" w:rsidRDefault="0010091F" w:rsidP="00C60A86">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Кроме того, буквально сегодня на комиссии по парковкам, мною была предложена инициатива создать в районе рабочие группы, задача которых сформировать реестры всех парковок.</w:t>
      </w:r>
    </w:p>
    <w:p w:rsidR="00E220E7" w:rsidRDefault="00AB2C2B" w:rsidP="00C60A86">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Подробнее с результатами работы комиссии можно ознакомиться в ежегодном отчете за 2015 год, который есть в свободном доступе. </w:t>
      </w:r>
    </w:p>
    <w:p w:rsidR="00A95C1E" w:rsidRPr="00A95C1E" w:rsidRDefault="00A95C1E" w:rsidP="00C60A86">
      <w:pPr>
        <w:spacing w:after="100" w:afterAutospacing="1" w:line="240" w:lineRule="auto"/>
        <w:ind w:firstLine="709"/>
        <w:contextualSpacing/>
        <w:jc w:val="both"/>
        <w:rPr>
          <w:rFonts w:ascii="Times New Roman" w:hAnsi="Times New Roman" w:cs="Times New Roman"/>
          <w:b/>
          <w:sz w:val="24"/>
          <w:szCs w:val="24"/>
        </w:rPr>
      </w:pPr>
    </w:p>
    <w:p w:rsidR="00AB2C2B" w:rsidRPr="00A95C1E" w:rsidRDefault="00A95C1E" w:rsidP="00C60A86">
      <w:pPr>
        <w:spacing w:after="100" w:afterAutospacing="1" w:line="240" w:lineRule="auto"/>
        <w:ind w:firstLine="709"/>
        <w:contextualSpacing/>
        <w:jc w:val="both"/>
        <w:rPr>
          <w:rFonts w:ascii="Times New Roman" w:hAnsi="Times New Roman" w:cs="Times New Roman"/>
          <w:b/>
          <w:sz w:val="24"/>
          <w:szCs w:val="24"/>
        </w:rPr>
      </w:pPr>
      <w:r w:rsidRPr="00A95C1E">
        <w:rPr>
          <w:rFonts w:ascii="Times New Roman" w:hAnsi="Times New Roman" w:cs="Times New Roman"/>
          <w:b/>
          <w:sz w:val="24"/>
          <w:szCs w:val="24"/>
        </w:rPr>
        <w:t xml:space="preserve">3. Работа в постоянной комиссии по экономике, муниципальному имуществу и городской инфраструктуре за период с 14 октября 2014 года по 31 декабря 2015 года. </w:t>
      </w:r>
    </w:p>
    <w:p w:rsidR="001523C6" w:rsidRDefault="00B63CDE" w:rsidP="00C60A86">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Хочу сделать небольшое отступление перед тем как перейти к докладу о моей работе в постоянной комиссии по экономике </w:t>
      </w:r>
      <w:r w:rsidRPr="00B63CDE">
        <w:rPr>
          <w:rFonts w:ascii="Times New Roman" w:hAnsi="Times New Roman" w:cs="Times New Roman"/>
          <w:sz w:val="24"/>
          <w:szCs w:val="24"/>
        </w:rPr>
        <w:t>муниципальному имуществу и городской инфраструктуре</w:t>
      </w:r>
      <w:r>
        <w:rPr>
          <w:rFonts w:ascii="Times New Roman" w:hAnsi="Times New Roman" w:cs="Times New Roman"/>
          <w:sz w:val="24"/>
          <w:szCs w:val="24"/>
        </w:rPr>
        <w:t xml:space="preserve">. На мой взгляд, нынешний состав депутатов городской Думы состоит из </w:t>
      </w:r>
      <w:r w:rsidR="005729AA">
        <w:rPr>
          <w:rFonts w:ascii="Times New Roman" w:hAnsi="Times New Roman" w:cs="Times New Roman"/>
          <w:sz w:val="24"/>
          <w:szCs w:val="24"/>
        </w:rPr>
        <w:t xml:space="preserve">самых разных специалистов из различных профессиональных областей. Врачи, строители, предприниматели и т.д. взвешенно принимают решения по различным проблемам в городе, потому что знают их не понаслышке. Вот и я, работая профессионально в транспортной отрасли знаком с той ситуацией, которая происходит сейчас с муниципальным городским транспортом. </w:t>
      </w:r>
    </w:p>
    <w:p w:rsidR="005729AA" w:rsidRDefault="005729AA" w:rsidP="00C60A86">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Поэтому, когда остро встал</w:t>
      </w:r>
      <w:r w:rsidR="00681518">
        <w:rPr>
          <w:rFonts w:ascii="Times New Roman" w:hAnsi="Times New Roman" w:cs="Times New Roman"/>
          <w:sz w:val="24"/>
          <w:szCs w:val="24"/>
        </w:rPr>
        <w:t>а</w:t>
      </w:r>
      <w:r>
        <w:rPr>
          <w:rFonts w:ascii="Times New Roman" w:hAnsi="Times New Roman" w:cs="Times New Roman"/>
          <w:sz w:val="24"/>
          <w:szCs w:val="24"/>
        </w:rPr>
        <w:t xml:space="preserve"> </w:t>
      </w:r>
      <w:r w:rsidR="00681518">
        <w:rPr>
          <w:rFonts w:ascii="Times New Roman" w:hAnsi="Times New Roman" w:cs="Times New Roman"/>
          <w:sz w:val="24"/>
          <w:szCs w:val="24"/>
        </w:rPr>
        <w:t>проблема городского транспорта,</w:t>
      </w:r>
      <w:r>
        <w:rPr>
          <w:rFonts w:ascii="Times New Roman" w:hAnsi="Times New Roman" w:cs="Times New Roman"/>
          <w:sz w:val="24"/>
          <w:szCs w:val="24"/>
        </w:rPr>
        <w:t xml:space="preserve"> мне предложили возглавить рабочую группу при постоянной комиссии по экономике.  </w:t>
      </w:r>
    </w:p>
    <w:p w:rsidR="00161C0A" w:rsidRPr="00B63CDE" w:rsidRDefault="005729AA" w:rsidP="00C60A86">
      <w:pPr>
        <w:spacing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Хочется более подробно остановиться на </w:t>
      </w:r>
      <w:r w:rsidR="00161C0A">
        <w:rPr>
          <w:rFonts w:ascii="Times New Roman" w:hAnsi="Times New Roman" w:cs="Times New Roman"/>
          <w:sz w:val="24"/>
          <w:szCs w:val="24"/>
        </w:rPr>
        <w:t xml:space="preserve">позитивных изменениях. </w:t>
      </w:r>
      <w:r w:rsidR="00681518">
        <w:rPr>
          <w:rFonts w:ascii="Times New Roman" w:hAnsi="Times New Roman" w:cs="Times New Roman"/>
          <w:sz w:val="24"/>
          <w:szCs w:val="24"/>
        </w:rPr>
        <w:t>В</w:t>
      </w:r>
      <w:r w:rsidR="00681518">
        <w:rPr>
          <w:rFonts w:ascii="Times New Roman" w:hAnsi="Times New Roman" w:cs="Times New Roman"/>
          <w:sz w:val="24"/>
          <w:szCs w:val="24"/>
        </w:rPr>
        <w:t xml:space="preserve"> решение </w:t>
      </w:r>
      <w:r w:rsidR="00681518">
        <w:rPr>
          <w:rFonts w:ascii="Times New Roman" w:hAnsi="Times New Roman" w:cs="Times New Roman"/>
          <w:sz w:val="24"/>
          <w:szCs w:val="24"/>
        </w:rPr>
        <w:t xml:space="preserve">Думы </w:t>
      </w:r>
      <w:r w:rsidR="00681518">
        <w:rPr>
          <w:rFonts w:ascii="Times New Roman" w:hAnsi="Times New Roman" w:cs="Times New Roman"/>
          <w:sz w:val="24"/>
          <w:szCs w:val="24"/>
        </w:rPr>
        <w:t>«Об организации транспортного обслуживания населения на маршрутах регулярных перевозок на территории города Челябинска»</w:t>
      </w:r>
      <w:r w:rsidR="00681518">
        <w:rPr>
          <w:rFonts w:ascii="Times New Roman" w:hAnsi="Times New Roman" w:cs="Times New Roman"/>
          <w:sz w:val="24"/>
          <w:szCs w:val="24"/>
        </w:rPr>
        <w:t xml:space="preserve"> внесены следующие изменения:</w:t>
      </w:r>
    </w:p>
    <w:p w:rsid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 xml:space="preserve">- </w:t>
      </w:r>
      <w:r w:rsidR="00681518">
        <w:rPr>
          <w:rFonts w:ascii="Times New Roman" w:hAnsi="Times New Roman" w:cs="Times New Roman"/>
          <w:sz w:val="24"/>
          <w:szCs w:val="24"/>
        </w:rPr>
        <w:t xml:space="preserve">в </w:t>
      </w:r>
      <w:r w:rsidRPr="00F50716">
        <w:rPr>
          <w:rFonts w:ascii="Times New Roman" w:hAnsi="Times New Roman" w:cs="Times New Roman"/>
          <w:sz w:val="24"/>
          <w:szCs w:val="24"/>
        </w:rPr>
        <w:t>дополнен порядок проведения торгов новыми критериями</w:t>
      </w:r>
      <w:r>
        <w:rPr>
          <w:rFonts w:ascii="Times New Roman" w:hAnsi="Times New Roman" w:cs="Times New Roman"/>
          <w:sz w:val="24"/>
          <w:szCs w:val="24"/>
        </w:rPr>
        <w:t xml:space="preserve"> оценки участников;</w:t>
      </w:r>
    </w:p>
    <w:p w:rsid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 xml:space="preserve">- введена норма, предусматривающая выдачу перевозчику специального разрешения на осуществление деятельности по перевозке пассажиров по </w:t>
      </w:r>
      <w:proofErr w:type="spellStart"/>
      <w:r w:rsidRPr="00F50716">
        <w:rPr>
          <w:rFonts w:ascii="Times New Roman" w:hAnsi="Times New Roman" w:cs="Times New Roman"/>
          <w:sz w:val="24"/>
          <w:szCs w:val="24"/>
        </w:rPr>
        <w:t>внутримуниципальному</w:t>
      </w:r>
      <w:proofErr w:type="spellEnd"/>
      <w:r w:rsidRPr="00F50716">
        <w:rPr>
          <w:rFonts w:ascii="Times New Roman" w:hAnsi="Times New Roman" w:cs="Times New Roman"/>
          <w:sz w:val="24"/>
          <w:szCs w:val="24"/>
        </w:rPr>
        <w:t xml:space="preserve"> маршруту по ма</w:t>
      </w:r>
      <w:r>
        <w:rPr>
          <w:rFonts w:ascii="Times New Roman" w:hAnsi="Times New Roman" w:cs="Times New Roman"/>
          <w:sz w:val="24"/>
          <w:szCs w:val="24"/>
        </w:rPr>
        <w:t>ршрутной сети города Челябинска;</w:t>
      </w:r>
      <w:r w:rsidRPr="00F50716">
        <w:rPr>
          <w:rFonts w:ascii="Times New Roman" w:hAnsi="Times New Roman" w:cs="Times New Roman"/>
          <w:sz w:val="24"/>
          <w:szCs w:val="24"/>
        </w:rPr>
        <w:t xml:space="preserve"> </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50716">
        <w:rPr>
          <w:rFonts w:ascii="Times New Roman" w:hAnsi="Times New Roman" w:cs="Times New Roman"/>
          <w:sz w:val="24"/>
          <w:szCs w:val="24"/>
        </w:rPr>
        <w:t xml:space="preserve">администрация города наделена полномочиями по утверждению порядка заключения временного договора на выполнение регулярных перевозок по </w:t>
      </w:r>
      <w:proofErr w:type="spellStart"/>
      <w:r w:rsidRPr="00F50716">
        <w:rPr>
          <w:rFonts w:ascii="Times New Roman" w:hAnsi="Times New Roman" w:cs="Times New Roman"/>
          <w:sz w:val="24"/>
          <w:szCs w:val="24"/>
        </w:rPr>
        <w:t>внутримуниципальному</w:t>
      </w:r>
      <w:proofErr w:type="spellEnd"/>
      <w:r w:rsidRPr="00F50716">
        <w:rPr>
          <w:rFonts w:ascii="Times New Roman" w:hAnsi="Times New Roman" w:cs="Times New Roman"/>
          <w:sz w:val="24"/>
          <w:szCs w:val="24"/>
        </w:rPr>
        <w:t xml:space="preserve"> маршруту по ма</w:t>
      </w:r>
      <w:r>
        <w:rPr>
          <w:rFonts w:ascii="Times New Roman" w:hAnsi="Times New Roman" w:cs="Times New Roman"/>
          <w:sz w:val="24"/>
          <w:szCs w:val="24"/>
        </w:rPr>
        <w:t>ршрутной сети города Челябинска.</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 xml:space="preserve">Особое внимание уделялось вопросу развития городского пассажирского транспорта на территории города Челябинска, выработке комплексного подхода по организации транспортного обслуживания населения </w:t>
      </w:r>
      <w:r>
        <w:rPr>
          <w:rFonts w:ascii="Times New Roman" w:hAnsi="Times New Roman" w:cs="Times New Roman"/>
          <w:sz w:val="24"/>
          <w:szCs w:val="24"/>
        </w:rPr>
        <w:t>на территории города Челябинска.</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 xml:space="preserve">По поручению городской Думы, Администрацией города разработан проект Концепции развития пассажирского транспорта в городе Челябинске с Планом реализации этапов развития городского пассажирского транспорта. План содержит три этапа развития и разработан на 2,5 года – с 01.06.2015 по 01.01.2018. </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Ежемесячно, на заседаниях рабочей группы, рассматривался отчет об исполнении Плана реализации этапов развития городского пассажирского транспорта, по результатам обсуждения вопрос выносился на рассмотрение постоянной комиссии. По итогам его исполнения в 2015 году проведены следующие мероприятия:</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1. Исключение дублирующих маршрутов и увеличение пропускной способности улично-дорожной сети, борь</w:t>
      </w:r>
      <w:r>
        <w:rPr>
          <w:rFonts w:ascii="Times New Roman" w:hAnsi="Times New Roman" w:cs="Times New Roman"/>
          <w:sz w:val="24"/>
          <w:szCs w:val="24"/>
        </w:rPr>
        <w:t>бы с нелегальными перевозчиками.</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2.</w:t>
      </w:r>
      <w:r>
        <w:rPr>
          <w:rFonts w:ascii="Times New Roman" w:hAnsi="Times New Roman" w:cs="Times New Roman"/>
          <w:sz w:val="24"/>
          <w:szCs w:val="24"/>
        </w:rPr>
        <w:t xml:space="preserve"> Внедрение безналичного расчета.</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 xml:space="preserve">3. Увеличение подвижного состава муниципальных предприятий пассажирского транспорта. </w:t>
      </w:r>
    </w:p>
    <w:p w:rsid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4. Создание единой диспетче</w:t>
      </w:r>
      <w:r>
        <w:rPr>
          <w:rFonts w:ascii="Times New Roman" w:hAnsi="Times New Roman" w:cs="Times New Roman"/>
          <w:sz w:val="24"/>
          <w:szCs w:val="24"/>
        </w:rPr>
        <w:t>рской службы города Челябинска.</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lastRenderedPageBreak/>
        <w:t>Кроме того, по поручению постоянной комиссии, рабочей группой ежемесячно рассматривался вопрос о финансово-хозяйственной деятельности предприятий пассажирского транспорта («Челябинский городской электрический транспорт», «Челябинский автобусный транспорт», «Служба организации движения»)</w:t>
      </w:r>
      <w:r>
        <w:rPr>
          <w:rFonts w:ascii="Times New Roman" w:hAnsi="Times New Roman" w:cs="Times New Roman"/>
          <w:sz w:val="24"/>
          <w:szCs w:val="24"/>
        </w:rPr>
        <w:t>.</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Несмотря на оптимизацию производственных процессов и сокращение расходов муниципальных предприятий пассажирского транспорта, рост тарифов естественных монополий, увеличение налоговых отчислений и инфляция на уровне 13%, не позволяли сохранить тариф на транспортные услуги на уровне 2012 года. Рост инфляции за период 2012-2015 годов составил 42%.</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С 01 ноября 2015 года увеличена стоимость проезда в городском пассажирском транспорте на 33% с 15 до 20 рублей. Кроме того, сохранена «система скидок» при безналичной оплате проезда, что позволяет значительно сократить стоимость поездки.</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 xml:space="preserve">Необходимо отметить, что муниципальным предприятиям с ноября 2015 года из средств бюджета города не возмещаются затраты, возникающие в связи с регулированием тарифа на проезд пассажиров. </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 xml:space="preserve">Большое внимание уделялось системе проезда в городском пассажирском транспорте отдельных категорий граждан, пользующихся льготами, в том числе неоднократно в рамках рабочей группы по вопросам транспортного обслуживания и постоянной комиссии рассматривался вопрос «О системе проезда отдельных категорий граждан в городском пассажирском транспорте». </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Важно отметить, что отдельным категориям граждан (малообеспеченным школьникам и студентам, учащимся, пенсионерам) сохранены льготы в виде бесплатного проезда в городском пассажирском транспорте или льготной 50% оплаты проезда.</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 xml:space="preserve">В целях оперативного контроля реализации решений по увеличению тарифа на проезд и введения «тарифных планов» социальной транспортной карты в городском пассажирском транспорте, рабочей группой разработана форма отчётности муниципальных предприятий по еженедельному и ежемесячному мониторингу перевезенных пассажиров и </w:t>
      </w:r>
      <w:r w:rsidR="00D17DBE" w:rsidRPr="00F50716">
        <w:rPr>
          <w:rFonts w:ascii="Times New Roman" w:hAnsi="Times New Roman" w:cs="Times New Roman"/>
          <w:sz w:val="24"/>
          <w:szCs w:val="24"/>
        </w:rPr>
        <w:t>полученных доходов,</w:t>
      </w:r>
      <w:r w:rsidRPr="00F50716">
        <w:rPr>
          <w:rFonts w:ascii="Times New Roman" w:hAnsi="Times New Roman" w:cs="Times New Roman"/>
          <w:sz w:val="24"/>
          <w:szCs w:val="24"/>
        </w:rPr>
        <w:t xml:space="preserve"> и расходов от перевозок.</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F50716">
        <w:rPr>
          <w:rFonts w:ascii="Times New Roman" w:hAnsi="Times New Roman" w:cs="Times New Roman"/>
          <w:sz w:val="24"/>
          <w:szCs w:val="24"/>
        </w:rPr>
        <w:t>В 2015 году отрасль транспортного обслуживания автомобильным и городским наземным электрическим транспортом претерпела глобальные изменения.</w:t>
      </w:r>
      <w:r w:rsidR="00D17DBE">
        <w:rPr>
          <w:rFonts w:ascii="Times New Roman" w:hAnsi="Times New Roman" w:cs="Times New Roman"/>
          <w:sz w:val="24"/>
          <w:szCs w:val="24"/>
        </w:rPr>
        <w:t xml:space="preserve"> </w:t>
      </w:r>
      <w:r w:rsidRPr="00F50716">
        <w:rPr>
          <w:rFonts w:ascii="Times New Roman" w:hAnsi="Times New Roman" w:cs="Times New Roman"/>
          <w:sz w:val="24"/>
          <w:szCs w:val="24"/>
        </w:rPr>
        <w:t xml:space="preserve">Принят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220-ФЗ), который предназначен ликвидировать правовой пробел, существовавший более 20 лет в сфере транспортного обслуживания населения городским транспортом. </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D17DBE">
        <w:rPr>
          <w:rFonts w:ascii="Times New Roman" w:hAnsi="Times New Roman" w:cs="Times New Roman"/>
          <w:sz w:val="24"/>
          <w:szCs w:val="24"/>
          <w:u w:val="single"/>
        </w:rPr>
        <w:t>С июня 2015 года рабочей группой по вопросам транспортного обслуживания формируется нормативная правовая база города Челябинска, в целях реализации Федерального закона от 13.07.2015 № 220-ФЗ «Об организации регулярных перевозок пассажиров и багажа автомобильным транспортом…»,</w:t>
      </w:r>
      <w:r w:rsidRPr="00F50716">
        <w:rPr>
          <w:rFonts w:ascii="Times New Roman" w:hAnsi="Times New Roman" w:cs="Times New Roman"/>
          <w:sz w:val="24"/>
          <w:szCs w:val="24"/>
        </w:rPr>
        <w:t xml:space="preserve"> кроме того, данный вопрос находится на контроле постоянной комиссии. В работе по формированию нормативной базы участвуют контролирующие органы Челябинской области. </w:t>
      </w:r>
    </w:p>
    <w:p w:rsidR="00F50716" w:rsidRPr="00F50716" w:rsidRDefault="00F50716" w:rsidP="00F50716">
      <w:pPr>
        <w:spacing w:before="100" w:beforeAutospacing="1" w:after="0" w:line="240" w:lineRule="auto"/>
        <w:ind w:firstLine="709"/>
        <w:contextualSpacing/>
        <w:jc w:val="both"/>
        <w:rPr>
          <w:rFonts w:ascii="Times New Roman" w:hAnsi="Times New Roman" w:cs="Times New Roman"/>
          <w:sz w:val="24"/>
          <w:szCs w:val="24"/>
        </w:rPr>
      </w:pPr>
      <w:r w:rsidRPr="00D17DBE">
        <w:rPr>
          <w:rFonts w:ascii="Times New Roman" w:hAnsi="Times New Roman" w:cs="Times New Roman"/>
          <w:sz w:val="24"/>
          <w:szCs w:val="24"/>
          <w:u w:val="single"/>
        </w:rPr>
        <w:t>Решением городской Думы от 29.04.2015 № 8/3 «Об установлении тарифов на услуги, оказываемые муниципальными предприятиями пассажирского транспорта на сезонных (садовых) маршрутах в летний период 2015 года</w:t>
      </w:r>
      <w:r w:rsidRPr="00F50716">
        <w:rPr>
          <w:rFonts w:ascii="Times New Roman" w:hAnsi="Times New Roman" w:cs="Times New Roman"/>
          <w:sz w:val="24"/>
          <w:szCs w:val="24"/>
        </w:rPr>
        <w:t xml:space="preserve">, и о предоставлении дополнительных мер социальной поддержки отдельным категориям граждан» с 1 мая по 15 октября 2015 года организовано 42 сезонных (садовых) маршрута, в том числе 12 маршрутов городского сообщения и 30 маршрутов пригородного сообщения. </w:t>
      </w:r>
    </w:p>
    <w:p w:rsidR="00C60A86" w:rsidRDefault="00681518" w:rsidP="00F50716">
      <w:pPr>
        <w:spacing w:before="100" w:beforeAutospacing="1"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данный момент в приоритетных направлениях рабочей группы находится согласование новой Концепции с планом реализации Стратегии развития города до 2020 года. При этом особое внимание предполагается уделить вопросам транспортного обслуживания вновь застраиваемых территорий города. </w:t>
      </w:r>
    </w:p>
    <w:p w:rsidR="00640F30" w:rsidRDefault="00640F30" w:rsidP="00F50716">
      <w:pPr>
        <w:spacing w:before="100" w:beforeAutospacing="1" w:after="0" w:line="240" w:lineRule="auto"/>
        <w:ind w:firstLine="709"/>
        <w:contextualSpacing/>
        <w:jc w:val="both"/>
        <w:rPr>
          <w:rFonts w:ascii="Times New Roman" w:hAnsi="Times New Roman" w:cs="Times New Roman"/>
          <w:sz w:val="24"/>
          <w:szCs w:val="24"/>
        </w:rPr>
      </w:pPr>
      <w:r w:rsidRPr="00D17DBE">
        <w:rPr>
          <w:rFonts w:ascii="Times New Roman" w:hAnsi="Times New Roman" w:cs="Times New Roman"/>
          <w:sz w:val="24"/>
          <w:szCs w:val="24"/>
          <w:u w:val="single"/>
        </w:rPr>
        <w:t xml:space="preserve">Кроме вопросов транспортного обслуживанию, мною был поднят вопрос о необходимости создания единого реестра </w:t>
      </w:r>
      <w:r w:rsidR="00A307E2" w:rsidRPr="00D17DBE">
        <w:rPr>
          <w:rFonts w:ascii="Times New Roman" w:hAnsi="Times New Roman" w:cs="Times New Roman"/>
          <w:sz w:val="24"/>
          <w:szCs w:val="24"/>
          <w:u w:val="single"/>
        </w:rPr>
        <w:t>объектов неиспользуемой муниципальной собственности.</w:t>
      </w:r>
      <w:r w:rsidR="00A307E2">
        <w:rPr>
          <w:rFonts w:ascii="Times New Roman" w:hAnsi="Times New Roman" w:cs="Times New Roman"/>
          <w:sz w:val="24"/>
          <w:szCs w:val="24"/>
        </w:rPr>
        <w:t xml:space="preserve"> Это было вызвано тем, что на одном из заседаний комиссии рассматривался перечень муниципальных объектов, попадающих под приватизацию. В том числе, предметом рассмотрения стало свободное </w:t>
      </w:r>
      <w:r w:rsidR="00A307E2">
        <w:rPr>
          <w:rFonts w:ascii="Times New Roman" w:hAnsi="Times New Roman" w:cs="Times New Roman"/>
          <w:sz w:val="24"/>
          <w:szCs w:val="24"/>
        </w:rPr>
        <w:lastRenderedPageBreak/>
        <w:t xml:space="preserve">от прав третьих лиц, отдельное стоящее 2-этажное нежилое здание, к которому подключены все необходимые коммуникации. Согласно Акту осмотра, который произвели специалисты </w:t>
      </w:r>
      <w:proofErr w:type="spellStart"/>
      <w:r w:rsidR="00A307E2">
        <w:rPr>
          <w:rFonts w:ascii="Times New Roman" w:hAnsi="Times New Roman" w:cs="Times New Roman"/>
          <w:sz w:val="24"/>
          <w:szCs w:val="24"/>
        </w:rPr>
        <w:t>КУиЗО</w:t>
      </w:r>
      <w:proofErr w:type="spellEnd"/>
      <w:r w:rsidR="00A307E2">
        <w:rPr>
          <w:rFonts w:ascii="Times New Roman" w:hAnsi="Times New Roman" w:cs="Times New Roman"/>
          <w:sz w:val="24"/>
          <w:szCs w:val="24"/>
        </w:rPr>
        <w:t xml:space="preserve">, здание занимают третьи лица, с которыми у муниципалитета отсутствуют какие-либо договорные отношения. Таким образом, бюджет Челябинска не только недополучает плату за использование помещения, но и коммунальные расходы на содержание задания в 1000 кв. метров ложиться нагрузкой на и без того, дефицитный бюджет. </w:t>
      </w:r>
    </w:p>
    <w:p w:rsidR="00D57975" w:rsidRDefault="00D57975" w:rsidP="00F50716">
      <w:pPr>
        <w:spacing w:before="100" w:beforeAutospacing="1" w:after="0" w:line="240" w:lineRule="auto"/>
        <w:ind w:firstLine="709"/>
        <w:contextualSpacing/>
        <w:jc w:val="both"/>
        <w:rPr>
          <w:rFonts w:ascii="Times New Roman" w:hAnsi="Times New Roman" w:cs="Times New Roman"/>
          <w:sz w:val="24"/>
          <w:szCs w:val="24"/>
        </w:rPr>
      </w:pPr>
    </w:p>
    <w:p w:rsidR="00ED67F7" w:rsidRPr="00ED67F7" w:rsidRDefault="00ED67F7" w:rsidP="00F50716">
      <w:pPr>
        <w:spacing w:before="100" w:beforeAutospacing="1" w:after="0" w:line="240" w:lineRule="auto"/>
        <w:ind w:firstLine="709"/>
        <w:contextualSpacing/>
        <w:jc w:val="both"/>
        <w:rPr>
          <w:rFonts w:ascii="Times New Roman" w:hAnsi="Times New Roman" w:cs="Times New Roman"/>
          <w:b/>
          <w:sz w:val="24"/>
          <w:szCs w:val="24"/>
        </w:rPr>
      </w:pPr>
      <w:r w:rsidRPr="00ED67F7">
        <w:rPr>
          <w:rFonts w:ascii="Times New Roman" w:hAnsi="Times New Roman" w:cs="Times New Roman"/>
          <w:b/>
          <w:sz w:val="24"/>
          <w:szCs w:val="24"/>
        </w:rPr>
        <w:t>4. Работа в депутатском объединении ВПП «Единая Россия» в Челябинской городской Думе.</w:t>
      </w:r>
    </w:p>
    <w:p w:rsidR="00D57975" w:rsidRDefault="0082146B" w:rsidP="00F50716">
      <w:pPr>
        <w:spacing w:before="100" w:beforeAutospacing="1"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Мною было высказано предложение по созданию единой информационной вертикали между депутатами всех уровней власти. Данная инициатива была продиктована тем, что на сегодня внутри партии слабо освещается работа парламентариев по единой депутатской вертикали. Необходимо создавать единое пространство, где </w:t>
      </w:r>
      <w:r w:rsidR="00786F87">
        <w:rPr>
          <w:rFonts w:ascii="Times New Roman" w:hAnsi="Times New Roman" w:cs="Times New Roman"/>
          <w:sz w:val="24"/>
          <w:szCs w:val="24"/>
        </w:rPr>
        <w:t>депутаты,</w:t>
      </w:r>
      <w:r>
        <w:rPr>
          <w:rFonts w:ascii="Times New Roman" w:hAnsi="Times New Roman" w:cs="Times New Roman"/>
          <w:sz w:val="24"/>
          <w:szCs w:val="24"/>
        </w:rPr>
        <w:t xml:space="preserve"> </w:t>
      </w:r>
      <w:r w:rsidR="00786F87">
        <w:rPr>
          <w:rFonts w:ascii="Times New Roman" w:hAnsi="Times New Roman" w:cs="Times New Roman"/>
          <w:sz w:val="24"/>
          <w:szCs w:val="24"/>
        </w:rPr>
        <w:t xml:space="preserve">работающие на одной территории (район, город, область, федеральный округ) смогли бы обмениваться необходимой информацией, </w:t>
      </w:r>
      <w:r w:rsidR="00786F87">
        <w:rPr>
          <w:rFonts w:ascii="Times New Roman" w:hAnsi="Times New Roman" w:cs="Times New Roman"/>
          <w:sz w:val="24"/>
          <w:szCs w:val="24"/>
        </w:rPr>
        <w:t xml:space="preserve">вносить законодательные инициативы </w:t>
      </w:r>
      <w:r w:rsidR="00786F87">
        <w:rPr>
          <w:rFonts w:ascii="Times New Roman" w:hAnsi="Times New Roman" w:cs="Times New Roman"/>
          <w:sz w:val="24"/>
          <w:szCs w:val="24"/>
        </w:rPr>
        <w:t xml:space="preserve">и сообща решать проблемы населения на своих уровнях власти. На мой взгляд, такое решение помогло бы наладить тесные рабочие связи между депутатами. Особенно, это актуально перед важными предстоящими выборами в Государственную Думу РФ. </w:t>
      </w:r>
    </w:p>
    <w:p w:rsidR="00786F87" w:rsidRDefault="00786F87" w:rsidP="00F50716">
      <w:pPr>
        <w:spacing w:before="100" w:beforeAutospacing="1" w:after="0" w:line="240" w:lineRule="auto"/>
        <w:ind w:firstLine="709"/>
        <w:contextualSpacing/>
        <w:jc w:val="both"/>
        <w:rPr>
          <w:rFonts w:ascii="Times New Roman" w:hAnsi="Times New Roman" w:cs="Times New Roman"/>
          <w:sz w:val="24"/>
          <w:szCs w:val="24"/>
        </w:rPr>
      </w:pPr>
    </w:p>
    <w:p w:rsidR="00786F87" w:rsidRPr="00786F87" w:rsidRDefault="00786F87" w:rsidP="00F50716">
      <w:pPr>
        <w:spacing w:before="100" w:beforeAutospacing="1" w:after="0" w:line="240" w:lineRule="auto"/>
        <w:ind w:firstLine="709"/>
        <w:contextualSpacing/>
        <w:jc w:val="both"/>
        <w:rPr>
          <w:rFonts w:ascii="Times New Roman" w:hAnsi="Times New Roman" w:cs="Times New Roman"/>
          <w:b/>
          <w:sz w:val="24"/>
          <w:szCs w:val="24"/>
        </w:rPr>
      </w:pPr>
      <w:r w:rsidRPr="00786F87">
        <w:rPr>
          <w:rFonts w:ascii="Times New Roman" w:hAnsi="Times New Roman" w:cs="Times New Roman"/>
          <w:b/>
          <w:sz w:val="24"/>
          <w:szCs w:val="24"/>
        </w:rPr>
        <w:t xml:space="preserve">5. Публичная деятельность. </w:t>
      </w:r>
    </w:p>
    <w:p w:rsidR="00397233" w:rsidRDefault="00397233">
      <w:pPr>
        <w:spacing w:before="100" w:beforeAutospacing="1"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течение отчетного периода мною я поддержал и лично принимал участие во многих городских и районных спортивных и социально-значимых проектах, таких как: 70-летие Победы в ВОВ, где вручил более 20 памятных медалей ветеранам; мероприятия, посвященные празднованию Дня Матери,</w:t>
      </w:r>
      <w:r w:rsidR="0039173B">
        <w:rPr>
          <w:rFonts w:ascii="Times New Roman" w:hAnsi="Times New Roman" w:cs="Times New Roman"/>
          <w:sz w:val="24"/>
          <w:szCs w:val="24"/>
        </w:rPr>
        <w:t xml:space="preserve"> Дню города Челябинска, 8 марта и 23 февраля. </w:t>
      </w:r>
    </w:p>
    <w:p w:rsidR="0039173B" w:rsidRDefault="0039173B">
      <w:pPr>
        <w:spacing w:before="100" w:beforeAutospacing="1"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моей поддержке прошел конкурс детских рисунков «Раскрась автобус» в котором приняли участие школы Металлургического района.  В данном мероприятии приняли участие более 70 работ школьников, а рисунок победителей конкурса перенесен на реальный автобус, который теперь можно увидеть на городских улицах. На мой взгляд, данный проект помогает привлечь внимание общественности к тому, что городской транспорт готов меняться в лучшую сторону и может быть красивым и удобным. </w:t>
      </w:r>
    </w:p>
    <w:p w:rsidR="0039173B" w:rsidRDefault="0039173B">
      <w:pPr>
        <w:spacing w:before="100" w:beforeAutospacing="1"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Большое внимание я уделяю также поддержке детского и молодежного спорта. Мною была закуплена вся необходимая экипировка и игровые ворота для школьной команды по мини-футболу, которая уверенно побеждает на городских соревнованиях. </w:t>
      </w:r>
    </w:p>
    <w:p w:rsidR="0039173B" w:rsidRPr="00343945" w:rsidRDefault="0039173B" w:rsidP="0039173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Также я занимаюсь поддержкой спортивной реабилитации лиц с ограниченными возможностями. В частности, </w:t>
      </w:r>
      <w:r w:rsidR="007F7F2D">
        <w:rPr>
          <w:rFonts w:ascii="Times New Roman" w:hAnsi="Times New Roman" w:cs="Times New Roman"/>
          <w:sz w:val="24"/>
          <w:szCs w:val="24"/>
        </w:rPr>
        <w:t xml:space="preserve">я принимал активное участие по созданию областной федерации по </w:t>
      </w:r>
      <w:proofErr w:type="spellStart"/>
      <w:r w:rsidR="007F7F2D">
        <w:rPr>
          <w:rFonts w:ascii="Times New Roman" w:hAnsi="Times New Roman" w:cs="Times New Roman"/>
          <w:sz w:val="24"/>
          <w:szCs w:val="24"/>
        </w:rPr>
        <w:t>голболу</w:t>
      </w:r>
      <w:proofErr w:type="spellEnd"/>
      <w:r w:rsidR="007F7F2D">
        <w:rPr>
          <w:rFonts w:ascii="Times New Roman" w:hAnsi="Times New Roman" w:cs="Times New Roman"/>
          <w:sz w:val="24"/>
          <w:szCs w:val="24"/>
        </w:rPr>
        <w:t>, который</w:t>
      </w:r>
      <w:r w:rsidRPr="00343945">
        <w:rPr>
          <w:rFonts w:ascii="Times New Roman" w:hAnsi="Times New Roman" w:cs="Times New Roman"/>
          <w:sz w:val="24"/>
          <w:szCs w:val="24"/>
        </w:rPr>
        <w:t xml:space="preserve"> входит в программу </w:t>
      </w:r>
      <w:r>
        <w:rPr>
          <w:rFonts w:ascii="Times New Roman" w:hAnsi="Times New Roman" w:cs="Times New Roman"/>
          <w:sz w:val="24"/>
          <w:szCs w:val="24"/>
        </w:rPr>
        <w:t xml:space="preserve">летних </w:t>
      </w:r>
      <w:r w:rsidRPr="00343945">
        <w:rPr>
          <w:rFonts w:ascii="Times New Roman" w:hAnsi="Times New Roman" w:cs="Times New Roman"/>
          <w:sz w:val="24"/>
          <w:szCs w:val="24"/>
        </w:rPr>
        <w:t>Параолимпийских</w:t>
      </w:r>
      <w:r>
        <w:rPr>
          <w:rFonts w:ascii="Times New Roman" w:hAnsi="Times New Roman" w:cs="Times New Roman"/>
          <w:sz w:val="24"/>
          <w:szCs w:val="24"/>
        </w:rPr>
        <w:t xml:space="preserve"> игр и является самой </w:t>
      </w:r>
      <w:r w:rsidRPr="002F5FD4">
        <w:rPr>
          <w:rFonts w:ascii="Times New Roman" w:hAnsi="Times New Roman" w:cs="Times New Roman"/>
          <w:sz w:val="24"/>
          <w:szCs w:val="24"/>
        </w:rPr>
        <w:t>популярн</w:t>
      </w:r>
      <w:r>
        <w:rPr>
          <w:rFonts w:ascii="Times New Roman" w:hAnsi="Times New Roman" w:cs="Times New Roman"/>
          <w:sz w:val="24"/>
          <w:szCs w:val="24"/>
        </w:rPr>
        <w:t>ой</w:t>
      </w:r>
      <w:r w:rsidRPr="002F5FD4">
        <w:rPr>
          <w:rFonts w:ascii="Times New Roman" w:hAnsi="Times New Roman" w:cs="Times New Roman"/>
          <w:sz w:val="24"/>
          <w:szCs w:val="24"/>
        </w:rPr>
        <w:t xml:space="preserve"> в мире игр</w:t>
      </w:r>
      <w:r>
        <w:rPr>
          <w:rFonts w:ascii="Times New Roman" w:hAnsi="Times New Roman" w:cs="Times New Roman"/>
          <w:sz w:val="24"/>
          <w:szCs w:val="24"/>
        </w:rPr>
        <w:t>ой</w:t>
      </w:r>
      <w:r w:rsidRPr="002F5FD4">
        <w:rPr>
          <w:rFonts w:ascii="Times New Roman" w:hAnsi="Times New Roman" w:cs="Times New Roman"/>
          <w:sz w:val="24"/>
          <w:szCs w:val="24"/>
        </w:rPr>
        <w:t xml:space="preserve"> для незрячих </w:t>
      </w:r>
      <w:r>
        <w:rPr>
          <w:rFonts w:ascii="Times New Roman" w:hAnsi="Times New Roman" w:cs="Times New Roman"/>
          <w:sz w:val="24"/>
          <w:szCs w:val="24"/>
        </w:rPr>
        <w:t>людей.</w:t>
      </w:r>
      <w:r w:rsidR="007F7F2D">
        <w:rPr>
          <w:rFonts w:ascii="Times New Roman" w:hAnsi="Times New Roman" w:cs="Times New Roman"/>
          <w:sz w:val="24"/>
          <w:szCs w:val="24"/>
        </w:rPr>
        <w:t xml:space="preserve"> Воспитанники клуба «Метеор» неоднократно занимали призовые места в областных соревнованиях и впервые вошли в десятку лучших на общероссийских соревнованиях.</w:t>
      </w:r>
    </w:p>
    <w:p w:rsidR="0039173B" w:rsidRDefault="004E02C7" w:rsidP="004E02C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мною были поощрены Почётными грамотами -  2 человека и еще 2 человека получили благодарственные письма Челябинской городской Думы. </w:t>
      </w:r>
    </w:p>
    <w:p w:rsidR="009427B6" w:rsidRDefault="009427B6" w:rsidP="004E02C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Закончить свой доклад словами, что предназначение</w:t>
      </w:r>
      <w:r w:rsidRPr="009427B6">
        <w:rPr>
          <w:rFonts w:ascii="Times New Roman" w:hAnsi="Times New Roman" w:cs="Times New Roman"/>
          <w:sz w:val="24"/>
          <w:szCs w:val="24"/>
        </w:rPr>
        <w:t xml:space="preserve"> депутата – помогать людям. Поэтому многое, в том числе и авторитет </w:t>
      </w:r>
      <w:r>
        <w:rPr>
          <w:rFonts w:ascii="Times New Roman" w:hAnsi="Times New Roman" w:cs="Times New Roman"/>
          <w:sz w:val="24"/>
          <w:szCs w:val="24"/>
        </w:rPr>
        <w:t>власти</w:t>
      </w:r>
      <w:r w:rsidRPr="009427B6">
        <w:rPr>
          <w:rFonts w:ascii="Times New Roman" w:hAnsi="Times New Roman" w:cs="Times New Roman"/>
          <w:sz w:val="24"/>
          <w:szCs w:val="24"/>
        </w:rPr>
        <w:t>, зависит от того, насколько искренне мы выполняем взятые на себя обязательства</w:t>
      </w:r>
      <w:r>
        <w:rPr>
          <w:rFonts w:ascii="Times New Roman" w:hAnsi="Times New Roman" w:cs="Times New Roman"/>
          <w:sz w:val="24"/>
          <w:szCs w:val="24"/>
        </w:rPr>
        <w:t>.</w:t>
      </w:r>
    </w:p>
    <w:p w:rsidR="009427B6" w:rsidRDefault="009427B6" w:rsidP="004E02C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Спасибо за внимание!  Доклад окончен!</w:t>
      </w:r>
      <w:bookmarkStart w:id="0" w:name="_GoBack"/>
      <w:bookmarkEnd w:id="0"/>
    </w:p>
    <w:sectPr w:rsidR="009427B6" w:rsidSect="004E02C7">
      <w:footerReference w:type="default" r:id="rId6"/>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A3F" w:rsidRDefault="00BF0A3F" w:rsidP="009427B6">
      <w:pPr>
        <w:spacing w:after="0" w:line="240" w:lineRule="auto"/>
      </w:pPr>
      <w:r>
        <w:separator/>
      </w:r>
    </w:p>
  </w:endnote>
  <w:endnote w:type="continuationSeparator" w:id="0">
    <w:p w:rsidR="00BF0A3F" w:rsidRDefault="00BF0A3F" w:rsidP="0094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609740"/>
      <w:docPartObj>
        <w:docPartGallery w:val="Page Numbers (Bottom of Page)"/>
        <w:docPartUnique/>
      </w:docPartObj>
    </w:sdtPr>
    <w:sdtContent>
      <w:p w:rsidR="009427B6" w:rsidRDefault="009427B6">
        <w:pPr>
          <w:pStyle w:val="a5"/>
          <w:jc w:val="center"/>
        </w:pPr>
        <w:r>
          <w:fldChar w:fldCharType="begin"/>
        </w:r>
        <w:r>
          <w:instrText>PAGE   \* MERGEFORMAT</w:instrText>
        </w:r>
        <w:r>
          <w:fldChar w:fldCharType="separate"/>
        </w:r>
        <w:r>
          <w:rPr>
            <w:noProof/>
          </w:rPr>
          <w:t>3</w:t>
        </w:r>
        <w:r>
          <w:fldChar w:fldCharType="end"/>
        </w:r>
      </w:p>
    </w:sdtContent>
  </w:sdt>
  <w:p w:rsidR="009427B6" w:rsidRDefault="009427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A3F" w:rsidRDefault="00BF0A3F" w:rsidP="009427B6">
      <w:pPr>
        <w:spacing w:after="0" w:line="240" w:lineRule="auto"/>
      </w:pPr>
      <w:r>
        <w:separator/>
      </w:r>
    </w:p>
  </w:footnote>
  <w:footnote w:type="continuationSeparator" w:id="0">
    <w:p w:rsidR="00BF0A3F" w:rsidRDefault="00BF0A3F" w:rsidP="00942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B"/>
    <w:rsid w:val="000761A0"/>
    <w:rsid w:val="0010091F"/>
    <w:rsid w:val="001523C6"/>
    <w:rsid w:val="00161C0A"/>
    <w:rsid w:val="002C195B"/>
    <w:rsid w:val="002F3977"/>
    <w:rsid w:val="0039173B"/>
    <w:rsid w:val="00397233"/>
    <w:rsid w:val="003D5D6E"/>
    <w:rsid w:val="00474107"/>
    <w:rsid w:val="004E02C7"/>
    <w:rsid w:val="005729AA"/>
    <w:rsid w:val="005F4CB5"/>
    <w:rsid w:val="00640F30"/>
    <w:rsid w:val="00681518"/>
    <w:rsid w:val="006D317C"/>
    <w:rsid w:val="00786F87"/>
    <w:rsid w:val="007F7F2D"/>
    <w:rsid w:val="0082146B"/>
    <w:rsid w:val="009427B6"/>
    <w:rsid w:val="0098384D"/>
    <w:rsid w:val="00A21A3D"/>
    <w:rsid w:val="00A307E2"/>
    <w:rsid w:val="00A95C1E"/>
    <w:rsid w:val="00AB2C2B"/>
    <w:rsid w:val="00B63CDE"/>
    <w:rsid w:val="00BF0A3F"/>
    <w:rsid w:val="00C60A86"/>
    <w:rsid w:val="00C7303A"/>
    <w:rsid w:val="00CC6302"/>
    <w:rsid w:val="00D17DBE"/>
    <w:rsid w:val="00D57975"/>
    <w:rsid w:val="00E220E7"/>
    <w:rsid w:val="00E52C6B"/>
    <w:rsid w:val="00ED67F7"/>
    <w:rsid w:val="00F50716"/>
    <w:rsid w:val="00FF0DB0"/>
    <w:rsid w:val="00FF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BCAF6-5318-46CF-994D-179A3C5F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7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27B6"/>
  </w:style>
  <w:style w:type="paragraph" w:styleId="a5">
    <w:name w:val="footer"/>
    <w:basedOn w:val="a"/>
    <w:link w:val="a6"/>
    <w:uiPriority w:val="99"/>
    <w:unhideWhenUsed/>
    <w:rsid w:val="009427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2272</Words>
  <Characters>12955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2016-04-28T03:58:00Z</dcterms:created>
  <dcterms:modified xsi:type="dcterms:W3CDTF">2016-04-28T08:26:00Z</dcterms:modified>
</cp:coreProperties>
</file>